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1790924072266" w:right="0" w:firstLine="0"/>
        <w:jc w:val="left"/>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sectPr>
          <w:pgSz w:h="16820" w:w="11900" w:orient="portrait"/>
          <w:pgMar w:bottom="1041.6000366210938" w:top="256.79931640625" w:left="984.0000152587891" w:right="285.999755859375" w:header="0" w:footer="720"/>
          <w:pgNumType w:start="1"/>
        </w:sect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REPUBLIQUE DU CAMEROUN REPUBLIC OF CAMEROON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PAIX – TRAVAIL – PATRIE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390625" w:line="205.25234699249268"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MINISTERE DE LA DECENTRALISATION ET DU  DEVELOPPEMENT LOCALE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007812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COMMUNE DE TINTO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COMMISSION DE PASSASION DES  MARCHES PUBLIC DE LA COMMUNE DE  TINTO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PEACE – WORK – FATHERLAND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127508</wp:posOffset>
            </wp:positionV>
            <wp:extent cx="942340" cy="965200"/>
            <wp:effectExtent b="0" l="0" r="0" t="0"/>
            <wp:wrapSquare wrapText="right" distB="19050" distT="19050" distL="19050" distR="1905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42340" cy="965200"/>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39062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MINISTRY OF DECENTRALIZATION AND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LOCAL DEVELOPMENT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TINTO COUNCIL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367187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TINTO COUNCIL INTERNAL TENDER’S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BOARD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939453125" w:line="240" w:lineRule="auto"/>
        <w:ind w:left="0" w:right="0" w:firstLine="0"/>
        <w:jc w:val="left"/>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sectPr>
          <w:type w:val="continuous"/>
          <w:pgSz w:h="16820" w:w="11900" w:orient="portrait"/>
          <w:pgMar w:bottom="1041.6000366210938" w:top="256.79931640625" w:left="1726.199951171875" w:right="1194.3603515625" w:header="0" w:footer="720"/>
          <w:cols w:equalWidth="0" w:num="2">
            <w:col w:space="0" w:w="4500"/>
            <w:col w:space="0" w:w="4500"/>
          </w:cols>
        </w:sect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P.O BOX 91 MAMFE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66601562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Tel: (+237) 677804511 – (+237) 675786462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8867187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Email: </w:t>
      </w:r>
      <w:r w:rsidDel="00000000" w:rsidR="00000000" w:rsidRPr="00000000">
        <w:rPr>
          <w:rFonts w:ascii="Arial Narrow" w:cs="Arial Narrow" w:eastAsia="Arial Narrow" w:hAnsi="Arial Narrow"/>
          <w:b w:val="1"/>
          <w:bCs w:val="1"/>
          <w:i w:val="0"/>
          <w:iCs w:val="0"/>
          <w:smallCaps w:val="0"/>
          <w:strike w:val="0"/>
          <w:color w:val="0563c1"/>
          <w:sz w:val="19.920000076293945"/>
          <w:szCs w:val="19.920000076293945"/>
          <w:u w:val="single"/>
          <w:shd w:fill="auto" w:val="clear"/>
          <w:vertAlign w:val="baseline"/>
          <w:rtl w:val="0"/>
        </w:rPr>
        <w:t xml:space="preserve">tintocouncil@gmail.com </w:t>
      </w: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 website: Info@tintocouncil.org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133544921875" w:line="240" w:lineRule="auto"/>
        <w:ind w:left="0" w:right="0" w:firstLine="0"/>
        <w:jc w:val="center"/>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tl w:val="0"/>
        </w:rPr>
        <w:t xml:space="preserve">TINTO COUNCIL INTERNAL TENDERS BOARD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8662109375" w:line="240" w:lineRule="auto"/>
        <w:ind w:left="0" w:right="4140.6005859375" w:firstLine="0"/>
        <w:jc w:val="right"/>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PROJECT OWNER: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THE MAYOR OF TINTO COUNCIL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CONTRACTING AUTHORITY: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THE MAYOR OF TINTO COUNCIL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TENDERS BOARD: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THE TINTO COUNCIL INTERNAL TENDERS BOARD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719970703125" w:line="240" w:lineRule="auto"/>
        <w:ind w:left="642.9599761962891"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OPEN NATIONAL INVITATION TO TENDER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BY THE EMERGENCY PROCEDURE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19921875" w:line="240" w:lineRule="auto"/>
        <w:ind w:left="1770.2849578857422" w:right="0" w:firstLine="0"/>
        <w:jc w:val="left"/>
        <w:rPr>
          <w:rFonts w:ascii="Arial" w:cs="Arial" w:eastAsia="Arial" w:hAnsi="Arial"/>
          <w:b w:val="1"/>
          <w:bCs w:val="1"/>
          <w:i w:val="0"/>
          <w:iCs w:val="0"/>
          <w:smallCaps w:val="0"/>
          <w:strike w:val="0"/>
          <w:color w:val="000000"/>
          <w:sz w:val="25.920000076293945"/>
          <w:szCs w:val="25.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920000076293945"/>
          <w:szCs w:val="25.920000076293945"/>
          <w:u w:val="none"/>
          <w:shd w:fill="auto" w:val="clear"/>
          <w:vertAlign w:val="baseline"/>
          <w:rtl w:val="0"/>
        </w:rPr>
        <w:t xml:space="preserve">N° 007/ONIT/MAYOR/TC/TCITB/PIB 2026 OF 11/05/2026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143798828125" w:line="230.92273235321045" w:lineRule="auto"/>
        <w:ind w:left="687.1392059326172" w:right="847.28759765625" w:firstLine="0"/>
        <w:jc w:val="center"/>
        <w:rPr>
          <w:rFonts w:ascii="Arial" w:cs="Arial" w:eastAsia="Arial" w:hAnsi="Arial"/>
          <w:b w:val="1"/>
          <w:bCs w:val="1"/>
          <w:i w:val="0"/>
          <w:iCs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920000076293945"/>
          <w:szCs w:val="31.920000076293945"/>
          <w:u w:val="none"/>
          <w:shd w:fill="auto" w:val="clear"/>
          <w:vertAlign w:val="baseline"/>
          <w:rtl w:val="0"/>
        </w:rPr>
        <w:t xml:space="preserve">FOR THE REHABILITATION OF IHC NFAINCHANG UPPER  BANYANG SUB DIVISION, MANYU DIVISION, SOUTH WEST  REGION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566650390625" w:line="240" w:lineRule="auto"/>
        <w:ind w:left="453.1198883056640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FINANCING: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2026 PUBLIC IVESTMENT BUDGET (PIB)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2008056640625" w:line="240" w:lineRule="auto"/>
        <w:ind w:left="454.3199920654297"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IMPUTATION N</w:t>
      </w:r>
      <w:r w:rsidDel="00000000" w:rsidR="00000000" w:rsidRPr="00000000">
        <w:rPr>
          <w:rFonts w:ascii="Arial" w:cs="Arial" w:eastAsia="Arial" w:hAnsi="Arial"/>
          <w:b w:val="0"/>
          <w:bCs w:val="0"/>
          <w:i w:val="0"/>
          <w:iCs w:val="0"/>
          <w:smallCaps w:val="0"/>
          <w:strike w:val="0"/>
          <w:color w:val="000000"/>
          <w:sz w:val="26.799999872843426"/>
          <w:szCs w:val="26.799999872843426"/>
          <w:u w:val="none"/>
          <w:shd w:fill="auto" w:val="clear"/>
          <w:vertAlign w:val="superscript"/>
          <w:rtl w:val="0"/>
        </w:rPr>
        <w:t xml:space="preserve">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60 40 412 2 33000007 0731464211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0936279296875" w:line="240" w:lineRule="auto"/>
        <w:ind w:left="453.59992980957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Record Number: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JB06561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720092773437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FINANCIAL YEAR 2026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1199340820312"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920000076293945"/>
          <w:szCs w:val="31.920000076293945"/>
          <w:u w:val="none"/>
          <w:shd w:fill="auto" w:val="clear"/>
          <w:vertAlign w:val="baseline"/>
          <w:rtl w:val="0"/>
        </w:rPr>
        <w:t xml:space="preserve">TABLE OF CONTENTS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893066406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1: Tender notice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2: General Regulations of the invitation to tender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191894531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3: Special Regulations of the invitation to tender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4: Special Administrative Conditions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20410156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5: Special Technical Conditions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1186523437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6: Schedule of unit prices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20410156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7: Bill of quantities and estimates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8: The sub-detail of prices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9191894531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9: Model contract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10: Model documents to be used by bidders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201904296875" w:line="263.89434814453125" w:lineRule="auto"/>
        <w:ind w:left="1723.1201171875" w:right="642.56103515625" w:hanging="1271.2001037597656"/>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11: List of banking establishments and financial bodies authorized to issue  bonds for public contracts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451.9199371337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No. 12: Justifications of preliminary studies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7.7197265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3331.0000610351562" w:right="2465.400390625" w:hanging="20.40008544921875"/>
        <w:jc w:val="left"/>
        <w:rPr>
          <w:rFonts w:ascii="Arial" w:cs="Arial" w:eastAsia="Arial" w:hAnsi="Arial"/>
          <w:b w:val="1"/>
          <w:bCs w:val="1"/>
          <w:i w:val="0"/>
          <w:iCs w:val="0"/>
          <w:smallCaps w:val="0"/>
          <w:strike w:val="0"/>
          <w:color w:val="000000"/>
          <w:sz w:val="60"/>
          <w:szCs w:val="6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60"/>
          <w:szCs w:val="60"/>
          <w:u w:val="none"/>
          <w:shd w:fill="auto" w:val="clear"/>
          <w:vertAlign w:val="baseline"/>
          <w:rtl w:val="0"/>
        </w:rPr>
        <w:t xml:space="preserve">Document No. 01 Tender Notice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3.8305664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5.1790618896484" w:right="0" w:firstLine="0"/>
        <w:jc w:val="left"/>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sectPr>
          <w:type w:val="continuous"/>
          <w:pgSz w:h="16820" w:w="11900" w:orient="portrait"/>
          <w:pgMar w:bottom="1041.6000366210938" w:top="256.79931640625" w:left="984.0000152587891" w:right="285.999755859375" w:header="0" w:footer="720"/>
          <w:cols w:equalWidth="0" w:num="1">
            <w:col w:space="0" w:w="10630.000228881836"/>
          </w:cols>
        </w:sect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REPUBLIQUE DU CAMEROUN REPUBLIC OF CAMEROON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PAIX – TRAVAIL – PATRIE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39062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MINISTERE DE LA DECENTRALISATION ET  </w:t>
      </w:r>
      <w:r w:rsidDel="00000000" w:rsidR="00000000" w:rsidRPr="00000000">
        <w:drawing>
          <wp:anchor allowOverlap="1" behindDoc="0" distB="19050" distT="19050" distL="19050" distR="19050" hidden="0" layoutInCell="1" locked="0" relativeHeight="0" simplePos="0">
            <wp:simplePos x="0" y="0"/>
            <wp:positionH relativeFrom="column">
              <wp:posOffset>2451525</wp:posOffset>
            </wp:positionH>
            <wp:positionV relativeFrom="paragraph">
              <wp:posOffset>46482</wp:posOffset>
            </wp:positionV>
            <wp:extent cx="942340" cy="965200"/>
            <wp:effectExtent b="0" l="0" r="0" t="0"/>
            <wp:wrapSquare wrapText="left" distB="19050" distT="19050" distL="19050" distR="1905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42340" cy="965200"/>
                    </a:xfrm>
                    <a:prstGeom prst="rect"/>
                    <a:ln/>
                  </pic:spPr>
                </pic:pic>
              </a:graphicData>
            </a:graphic>
          </wp:anchor>
        </w:drawing>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DU DEVELOPPEMENT LOCALE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COMMUNE DE TINTO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COMMISSION DE PASSASION DES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MARCHES PUBLIC DE LA COMMUNE DE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TINTO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39404296875" w:line="240" w:lineRule="auto"/>
        <w:ind w:left="0" w:right="0" w:firstLine="0"/>
        <w:jc w:val="left"/>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P.O BOX 91 MAMFE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PEACE – WORK – FATHERLAND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390625" w:line="205.25234699249268"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MINISTRY OF DECENTRALIZATION AND  LOCAL DEVELOPMENT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007812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TINTO COUNCIL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367187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TINTO COUNCIL INTERNAL TENDER’S  BOARD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sectPr>
          <w:type w:val="continuous"/>
          <w:pgSz w:h="16820" w:w="11900" w:orient="portrait"/>
          <w:pgMar w:bottom="1041.6000366210938" w:top="256.79931640625" w:left="1678.1999206542969" w:right="1143.9599609375" w:header="0" w:footer="720"/>
          <w:cols w:equalWidth="0" w:num="2">
            <w:col w:space="0" w:w="4540"/>
            <w:col w:space="0" w:w="4540"/>
          </w:cols>
        </w:sect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459960937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Tel: (+237) 677804511 – (+237) 675786462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8867187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Email: </w:t>
      </w:r>
      <w:r w:rsidDel="00000000" w:rsidR="00000000" w:rsidRPr="00000000">
        <w:rPr>
          <w:rFonts w:ascii="Arial Narrow" w:cs="Arial Narrow" w:eastAsia="Arial Narrow" w:hAnsi="Arial Narrow"/>
          <w:b w:val="1"/>
          <w:bCs w:val="1"/>
          <w:i w:val="0"/>
          <w:iCs w:val="0"/>
          <w:smallCaps w:val="0"/>
          <w:strike w:val="0"/>
          <w:color w:val="0563c1"/>
          <w:sz w:val="19.920000076293945"/>
          <w:szCs w:val="19.920000076293945"/>
          <w:u w:val="single"/>
          <w:shd w:fill="auto" w:val="clear"/>
          <w:vertAlign w:val="baseline"/>
          <w:rtl w:val="0"/>
        </w:rPr>
        <w:t xml:space="preserve">tintocouncil@gmail.com </w:t>
      </w: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 website: Info@tintocouncil.org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3056640625" w:line="240" w:lineRule="auto"/>
        <w:ind w:left="0" w:right="0" w:firstLine="0"/>
        <w:jc w:val="center"/>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tl w:val="0"/>
        </w:rPr>
        <w:t xml:space="preserve">TINTO COUNCIL INTERNAL TENDERS BOARD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665771484375" w:line="240" w:lineRule="auto"/>
        <w:ind w:left="0" w:right="0" w:firstLine="0"/>
        <w:jc w:val="center"/>
        <w:rPr>
          <w:rFonts w:ascii="Arial" w:cs="Arial" w:eastAsia="Arial" w:hAnsi="Arial"/>
          <w:b w:val="1"/>
          <w:bCs w:val="1"/>
          <w:i w:val="0"/>
          <w:iCs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920000076293945"/>
          <w:szCs w:val="31.920000076293945"/>
          <w:u w:val="none"/>
          <w:shd w:fill="auto" w:val="clear"/>
          <w:vertAlign w:val="baseline"/>
          <w:rtl w:val="0"/>
        </w:rPr>
        <w:t xml:space="preserve">TENDER NOTICE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453125" w:line="240" w:lineRule="auto"/>
        <w:ind w:left="0" w:right="0"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OPEN NATIONAL INVITATION TO TENDER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(BY EMERGENCY PROCEDURE)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65.1121139526367" w:lineRule="auto"/>
        <w:ind w:left="570.1151275634766" w:right="477.012939453125"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 007/ONIT/ MAYOR/TC/TCITB/PIB 2026 OF 11/05/2026.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FOR THE REHABILITATION OF IHC  NFAINCHANG UPPER BANYANG SUB DIVISION MANYU DIVISION SOUTH WEST REGION.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228515625" w:line="240" w:lineRule="auto"/>
        <w:ind w:left="0" w:right="0" w:firstLine="0"/>
        <w:jc w:val="center"/>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FINANCING: PIB 2026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241455078125" w:line="240" w:lineRule="auto"/>
        <w:ind w:left="448.3776092529297"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 Subject of the invitation to tender: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34619140625" w:line="229.99131202697754" w:lineRule="auto"/>
        <w:ind w:left="997.7663421630859" w:right="346.881103515625" w:hanging="0.153656005859375"/>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Within the framework of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Public Investment Budget 2026 the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Mayor of Tinto  Council (Contracting Authority)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hereby launches an </w:t>
      </w: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OPEN NATIONAL INVITATION  TO TENDER (BY THE EMERGENCY PROCEDURE)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FOR THE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REHABILITATION OF  IHC NFAINCHANG, UPPER BANYANG SUB DIVISION, MANYU DIVISION, SOUTH  WEST REGION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3284912109375" w:line="240" w:lineRule="auto"/>
        <w:ind w:left="438.4703826904297"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2. Nature of works: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3974609375" w:line="240" w:lineRule="auto"/>
        <w:ind w:left="1002.1054840087891"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works comprise notably: </w:t>
      </w:r>
    </w:p>
    <w:tbl>
      <w:tblPr>
        <w:tblStyle w:val="Table1"/>
        <w:tblW w:w="5655.320129394531" w:type="dxa"/>
        <w:jc w:val="left"/>
        <w:tblInd w:w="413.279953002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9.9200439453125"/>
        <w:gridCol w:w="4455.400085449219"/>
        <w:tblGridChange w:id="0">
          <w:tblGrid>
            <w:gridCol w:w="1199.9200439453125"/>
            <w:gridCol w:w="4455.400085449219"/>
          </w:tblGrid>
        </w:tblGridChange>
      </w:tblGrid>
      <w:tr>
        <w:trPr>
          <w:cantSplit w:val="0"/>
          <w:trHeight w:val="34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4907226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PRELIMINARY WORKS</w:t>
            </w:r>
          </w:p>
        </w:tc>
      </w:tr>
      <w:tr>
        <w:trPr>
          <w:cantSplit w:val="0"/>
          <w:trHeight w:val="3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CONSULTATION ROOM</w:t>
            </w:r>
          </w:p>
        </w:tc>
      </w:tr>
      <w:tr>
        <w:trPr>
          <w:cantSplit w:val="0"/>
          <w:trHeight w:val="341.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879150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WARD</w:t>
            </w:r>
          </w:p>
        </w:tc>
      </w:tr>
      <w:tr>
        <w:trPr>
          <w:cantSplit w:val="0"/>
          <w:trHeight w:val="34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LABORATORY</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4907226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PHARMACY</w:t>
            </w:r>
          </w:p>
        </w:tc>
      </w:tr>
      <w:tr>
        <w:trPr>
          <w:cantSplit w:val="0"/>
          <w:trHeight w:val="3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LABOUR ROOM</w:t>
            </w:r>
          </w:p>
        </w:tc>
      </w:tr>
      <w:tr>
        <w:trPr>
          <w:cantSplit w:val="0"/>
          <w:trHeight w:val="34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MATERNITY</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800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232055664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STORE/COLD CHAIN</w:t>
            </w:r>
          </w:p>
        </w:tc>
      </w:tr>
      <w:tr>
        <w:trPr>
          <w:cantSplit w:val="0"/>
          <w:trHeight w:val="340.79864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954345703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DRESSING AND INJECTION ROOM</w:t>
            </w:r>
          </w:p>
        </w:tc>
      </w:tr>
      <w:tr>
        <w:trPr>
          <w:cantSplit w:val="0"/>
          <w:trHeight w:val="340.8010864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27954101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INFANT WELFARE CLINIC (IWC)</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CORRIDOR</w:t>
            </w:r>
          </w:p>
        </w:tc>
      </w:tr>
      <w:tr>
        <w:trPr>
          <w:cantSplit w:val="0"/>
          <w:trHeight w:val="34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MORTUARY</w:t>
            </w:r>
          </w:p>
        </w:tc>
      </w:tr>
      <w:tr>
        <w:trPr>
          <w:cantSplit w:val="0"/>
          <w:trHeight w:val="340.8010864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NEW DRESSING ROOM</w:t>
            </w:r>
          </w:p>
        </w:tc>
      </w:tr>
      <w:tr>
        <w:trPr>
          <w:cantSplit w:val="0"/>
          <w:trHeight w:val="338.40011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EXTERNAL WORKS</w:t>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70079040527344"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3. Execution deadline: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33642578125" w:line="231.1574363708496" w:lineRule="auto"/>
        <w:ind w:left="997.3055267333984" w:right="358.638916015625"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maximum deadline provided for the execution of the works forming this First Phase of  the project subject of this invitation to tender is Three (03) months.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1206665039062"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70079040527344"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4. Lots: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275390625" w:line="240" w:lineRule="auto"/>
        <w:ind w:left="997.3055267333984"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works for this project are in one (01) single lot.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22802734375" w:line="240" w:lineRule="auto"/>
        <w:ind w:left="438.70079040527344"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5. Estimated cost: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4072265625" w:line="231.1561632156372" w:lineRule="auto"/>
        <w:ind w:left="1014.7776031494141" w:right="621.190185546875" w:hanging="12.67211914062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total estimated cost of the works of this project after preliminary studies is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TWENTY  MILLION (20 000 000) FCFA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as programmed in the 2026 Budget.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13623046875" w:line="240" w:lineRule="auto"/>
        <w:ind w:left="439.6222686767578"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6. Participation and origin: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3974609375" w:line="229.90779876708984" w:lineRule="auto"/>
        <w:ind w:left="975.8399200439453" w:right="378.9208984375" w:firstLine="16.4544677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Participation in this invitation to tender is open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all registered Cameroonian enterprises,  with the necessary technical, financial and legal capacities.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611083984375" w:line="240" w:lineRule="auto"/>
        <w:ind w:left="438.23997497558594"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7. Financing: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3974609375" w:line="211.91471099853516" w:lineRule="auto"/>
        <w:ind w:left="1015.9294891357422" w:right="349.54833984375" w:hanging="13.36318969726562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Works which form the subject of this invitation to tender shall be financed by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PIB 2026</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  BUDGET HEAD N</w:t>
      </w:r>
      <w:r w:rsidDel="00000000" w:rsidR="00000000" w:rsidRPr="00000000">
        <w:rPr>
          <w:rFonts w:ascii="Arial" w:cs="Arial" w:eastAsia="Arial" w:hAnsi="Arial"/>
          <w:b w:val="0"/>
          <w:bCs w:val="0"/>
          <w:i w:val="0"/>
          <w:iCs w:val="0"/>
          <w:smallCaps w:val="0"/>
          <w:strike w:val="0"/>
          <w:color w:val="000000"/>
          <w:sz w:val="25.199999809265137"/>
          <w:szCs w:val="25.199999809265137"/>
          <w:u w:val="none"/>
          <w:shd w:fill="auto" w:val="clear"/>
          <w:vertAlign w:val="superscript"/>
          <w:rtl w:val="0"/>
        </w:rPr>
        <w:t xml:space="preserve">o</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60 40 412 2 33000007 0731464211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Record N</w:t>
      </w:r>
      <w:r w:rsidDel="00000000" w:rsidR="00000000" w:rsidRPr="00000000">
        <w:rPr>
          <w:rFonts w:ascii="Arial" w:cs="Arial" w:eastAsia="Arial" w:hAnsi="Arial"/>
          <w:b w:val="0"/>
          <w:bCs w:val="0"/>
          <w:i w:val="0"/>
          <w:iCs w:val="0"/>
          <w:smallCaps w:val="0"/>
          <w:strike w:val="0"/>
          <w:color w:val="000000"/>
          <w:sz w:val="25.199999809265137"/>
          <w:szCs w:val="25.199999809265137"/>
          <w:u w:val="none"/>
          <w:shd w:fill="auto" w:val="clear"/>
          <w:vertAlign w:val="superscript"/>
          <w:rtl w:val="0"/>
        </w:rPr>
        <w:t xml:space="preserve">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JB06561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04833984375" w:line="240" w:lineRule="auto"/>
        <w:ind w:left="439.85267639160156"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8. Bid bond: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23876953125" w:line="229.07455444335938" w:lineRule="auto"/>
        <w:ind w:left="1002.1054840087891" w:right="349.952392578125" w:firstLine="16.588897705078125"/>
        <w:jc w:val="both"/>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Each bidder must include in his administrative documents, a bid bond issued by a first-rate  banking establishment approved by the Ministry in charge of finance and whose list is  found in document No. 12 of the Tender File, and of an amount for the total project of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Four hundred thousand (400 000) FCFA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which is valid for Ninety (90) days beyond the  date of validity of bids.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119140625" w:line="240" w:lineRule="auto"/>
        <w:ind w:left="439.39186096191406"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9. Consultation of tender file: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34619140625" w:line="237.5788164138794" w:lineRule="auto"/>
        <w:ind w:left="997.3055267333984" w:right="349.471435546875" w:hanging="4.147186279296875"/>
        <w:jc w:val="both"/>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file may be consulted during working hours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at the Tinto Council technical service, in  Tinto </w:t>
      </w: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room 03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or at the General Secretariat </w:t>
      </w:r>
      <w:r w:rsidDel="00000000" w:rsidR="00000000" w:rsidRPr="00000000">
        <w:rPr>
          <w:rFonts w:ascii="Tahoma" w:cs="Tahoma" w:eastAsia="Tahoma" w:hAnsi="Tahoma"/>
          <w:b w:val="1"/>
          <w:bCs w:val="1"/>
          <w:i w:val="0"/>
          <w:iCs w:val="0"/>
          <w:smallCaps w:val="0"/>
          <w:strike w:val="0"/>
          <w:color w:val="000000"/>
          <w:sz w:val="23.040000915527344"/>
          <w:szCs w:val="23.040000915527344"/>
          <w:u w:val="none"/>
          <w:shd w:fill="auto" w:val="clear"/>
          <w:vertAlign w:val="baseline"/>
          <w:rtl w:val="0"/>
        </w:rPr>
        <w:t xml:space="preserve">DDMINMAP Mnayu or ARMP Buea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as  soon as this notice is published.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4794921875" w:line="240" w:lineRule="auto"/>
        <w:ind w:left="448.3776092529297"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10. Acquisition of tender file: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33642578125" w:line="230.4635238647461" w:lineRule="auto"/>
        <w:ind w:left="1012.2431182861328" w:right="351.9921875" w:hanging="10.13763427734375"/>
        <w:jc w:val="both"/>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file may be acquired during working hours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at the Tinto Council technical service, in  Tinto </w:t>
      </w: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room 03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Tel: 677 424 725/ 677 80 45 11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as soon as this notice is published against  payment of the sum of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Forty thousand (40 000) CFA francs</w:t>
      </w:r>
      <w:r w:rsidDel="00000000" w:rsidR="00000000" w:rsidRPr="00000000">
        <w:rPr>
          <w:rFonts w:ascii="Arial" w:cs="Arial" w:eastAsia="Arial" w:hAnsi="Arial"/>
          <w:b w:val="1"/>
          <w:bCs w:val="1"/>
          <w:i w:val="0"/>
          <w:iCs w:val="0"/>
          <w:smallCaps w:val="0"/>
          <w:strike w:val="0"/>
          <w:color w:val="ff0000"/>
          <w:sz w:val="23.040000915527344"/>
          <w:szCs w:val="23.04000091552734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payable at the Tinto  Municipal Treasury.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4783935546875" w:line="240" w:lineRule="auto"/>
        <w:ind w:left="448.3776092529297"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11. Submission of bids: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23876953125" w:line="228.29426765441895" w:lineRule="auto"/>
        <w:ind w:left="1005.5615997314453" w:right="352.548828125" w:firstLine="13.13278198242187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Each bid drafted in English or French in Six (06) copies including the original and five (05)  copies marked as such, should reach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room 04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of Tinto Council not later than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10/06/2026 at 09 a.m.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local time and should carry the inscription: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608154296875" w:line="240" w:lineRule="auto"/>
        <w:ind w:left="1162.537612915039"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 Envelop A: administrative documents;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2.537612915039"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 Envelop B: technical offer;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2.537612915039"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 Envelop C: financial offer.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2344970703125" w:line="229.0748691558838" w:lineRule="auto"/>
        <w:ind w:left="1527.8369140625" w:right="356.64306640625" w:hanging="12.211303710937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These three (03) envelops will be put in a fourth one which shall be labelled  imperatively as follows: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113037109375" w:line="240" w:lineRule="auto"/>
        <w:ind w:left="0" w:right="533.758544921875" w:firstLine="0"/>
        <w:jc w:val="right"/>
        <w:rPr>
          <w:rFonts w:ascii="Arial" w:cs="Arial" w:eastAsia="Arial" w:hAnsi="Arial"/>
          <w:b w:val="1"/>
          <w:bCs w:val="1"/>
          <w:i w:val="1"/>
          <w:iCs w:val="1"/>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OPEN NATIONAL INVITATION TO TENDER (BY THE EMERGENCY PROCEDURE)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23217773437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 007/ONIT/MAYOR/TC/ITB/2026 OF 11/05/2026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4.22760009765625" w:lineRule="auto"/>
        <w:ind w:left="1449.0399169921875" w:right="616.920166015625"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FOR THE REHABILITATION OF IHC NFAINCHANG, UPPER BANYANG SUB  DIVISION, MANYU DIVISION, SOUTH WEST REGION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229736328125" w:line="240" w:lineRule="auto"/>
        <w:ind w:left="0" w:right="0" w:firstLine="0"/>
        <w:jc w:val="center"/>
        <w:rPr>
          <w:rFonts w:ascii="Tahoma" w:cs="Tahoma" w:eastAsia="Tahoma" w:hAnsi="Tahoma"/>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920000076293945"/>
          <w:szCs w:val="19.920000076293945"/>
          <w:u w:val="none"/>
          <w:shd w:fill="auto" w:val="clear"/>
          <w:vertAlign w:val="baseline"/>
          <w:rtl w:val="0"/>
        </w:rPr>
        <w:t xml:space="preserve">Name and address of the Contracting Authority: </w:t>
      </w:r>
      <w:r w:rsidDel="00000000" w:rsidR="00000000" w:rsidRPr="00000000">
        <w:rPr>
          <w:rFonts w:ascii="Tahoma" w:cs="Tahoma" w:eastAsia="Tahoma" w:hAnsi="Tahoma"/>
          <w:b w:val="1"/>
          <w:bCs w:val="1"/>
          <w:i w:val="0"/>
          <w:iCs w:val="0"/>
          <w:smallCaps w:val="0"/>
          <w:strike w:val="0"/>
          <w:color w:val="000000"/>
          <w:sz w:val="19.920000076293945"/>
          <w:szCs w:val="19.920000076293945"/>
          <w:u w:val="none"/>
          <w:shd w:fill="auto" w:val="clear"/>
          <w:vertAlign w:val="baseline"/>
          <w:rtl w:val="0"/>
        </w:rPr>
        <w:t xml:space="preserve">The Lord Mayor Tinto Council</w:t>
      </w:r>
      <w:r w:rsidDel="00000000" w:rsidR="00000000" w:rsidRPr="00000000">
        <w:rPr>
          <w:rFonts w:ascii="Tahoma" w:cs="Tahoma" w:eastAsia="Tahoma" w:hAnsi="Tahoma"/>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67919921875" w:line="240" w:lineRule="auto"/>
        <w:ind w:left="0" w:right="1964.000244140625" w:firstLine="0"/>
        <w:jc w:val="righ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w:t>
      </w: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To be opened only during the bid-opening session</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923095703125" w:line="240" w:lineRule="auto"/>
        <w:ind w:left="539.5777130126953"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12. Admissibility of bids: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7512664794922" w:lineRule="auto"/>
        <w:ind w:left="1006.2526702880859" w:right="355.714111328125" w:firstLine="10.82885742187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Under penalty of being rejected, only originals or true copies certified by the issuing  service or administrative authorities (Senior Divisional Officer, Divisional Officers) must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110290527343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15723609924316" w:lineRule="auto"/>
        <w:ind w:left="1002.1054840087891" w:right="358.212890625" w:firstLine="12.211303710937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imperatively be produced in accordance with the Special Regulations of the invitation to  tender.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29.0748119354248" w:lineRule="auto"/>
        <w:ind w:left="1006.2526702880859" w:right="356.832275390625" w:hanging="4.14718627929687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They must obligatorily be not older than three (3) months preceding the date of  submission of bids or may be established after the signature of the tender notice.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0986328125" w:line="230.11602401733398" w:lineRule="auto"/>
        <w:ind w:left="1002.3743438720703" w:right="350.201416015625" w:firstLine="59.65118408203125"/>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Any bid not in compliance with the prescriptions of the Tender File shall be declared inadmissible. This refers especially to the absence of a bid bond issued by a first-rate bank  approved by the Minister in charge of Finance.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1103515625" w:line="240" w:lineRule="auto"/>
        <w:ind w:left="539.5777130126953"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13. Opening of bids: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275390625" w:line="229.36044216156006" w:lineRule="auto"/>
        <w:ind w:left="997.3055267333984" w:right="350.77758789062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The bids shall be opened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in a single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phase. The opening of administrative documents, the  technical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and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financial bids on</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 10/06/2026 at 10 am prompt local time </w:t>
      </w: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by the Tinto  Council Internal Tenders Board situated at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Conference Hall of the Tinto Council  Chambers.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365234375" w:line="240" w:lineRule="auto"/>
        <w:ind w:left="1003.0655670166016" w:right="0" w:firstLine="0"/>
        <w:jc w:val="left"/>
        <w:rPr>
          <w:rFonts w:ascii="Arial" w:cs="Arial" w:eastAsia="Arial" w:hAnsi="Arial"/>
          <w:b w:val="0"/>
          <w:bCs w:val="0"/>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Only bidders may attend or be represented by a duly mandated person.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236328125" w:line="240" w:lineRule="auto"/>
        <w:ind w:left="449.039993286132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14. Evaluation criteria: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974.1599273681641"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 Eliminatory criteria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4.3999481201172"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They are especially: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719482421875" w:line="240" w:lineRule="auto"/>
        <w:ind w:left="1442.3200225830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The lack or non-conformity of bid bond (outright elimination);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1442.3200225830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False declaration or forged documents;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7.8998851776123" w:lineRule="auto"/>
        <w:ind w:left="1774.7198486328125" w:right="359.88037109375" w:hanging="332.3997497558594"/>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Absence or non-conformity of a document in the administrative file 48hurs  after opening of bids;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204833984375" w:line="240" w:lineRule="auto"/>
        <w:ind w:left="1442.3200225830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The lack of at least two references in similar jobs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198486328125" w:line="240" w:lineRule="auto"/>
        <w:ind w:left="1442.320022583007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Bids not registered in the bidder’s register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01171875" w:line="240" w:lineRule="auto"/>
        <w:ind w:left="1442.3200225830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Incomplete Technical or financial Documents;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1442.3200225830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Omission or change of quantified unit;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9.89999771118164" w:lineRule="auto"/>
        <w:ind w:left="1775.1998901367188" w:right="363.43994140625" w:hanging="334.300537109375"/>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3.040000915527344"/>
          <w:szCs w:val="23.04000091552734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Technical characteristics which are not in conformity with those specified in the  special Technical and Administrative conditions.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20263671875" w:line="240" w:lineRule="auto"/>
        <w:ind w:left="974.1599273681641"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ii. Essential criteria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020.719985961914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Indicatively, the criteria related to the qualification of candidates will be on: </w:t>
      </w:r>
    </w:p>
    <w:tbl>
      <w:tblPr>
        <w:tblStyle w:val="Table2"/>
        <w:tblW w:w="9440.719909667969" w:type="dxa"/>
        <w:jc w:val="left"/>
        <w:tblInd w:w="878.87992858886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53.520202636719"/>
        <w:gridCol w:w="1387.19970703125"/>
        <w:tblGridChange w:id="0">
          <w:tblGrid>
            <w:gridCol w:w="8053.520202636719"/>
            <w:gridCol w:w="1387.19970703125"/>
          </w:tblGrid>
        </w:tblGridChange>
      </w:tblGrid>
      <w:tr>
        <w:trPr>
          <w:cantSplit w:val="0"/>
          <w:trHeight w:val="32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General Presentation, compliance with the model bid.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2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Methodological approach and relevance of proposed solutions;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646.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300.40008544921875" w:right="46.48193359375" w:hanging="177.040100097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References of the bidder (experience of at least three (03) years in  similar works)(attach proof)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Availability of material and essential equipment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26.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Owner of the essential equipment proposed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96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296.08001708984375" w:right="45.521240234375" w:hanging="172.720031738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Experience of key supervisory staff (at least Civil or Rural Engineering  Senior technician with 10 years’ experience or Civil or Rural Engineer  with five (05) years of experience).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6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345932006836" w:lineRule="auto"/>
              <w:ind w:left="116.15997314453125" w:right="44.5611572265625" w:firstLine="7.2000122070312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Turnover, Financial capacity, Access to credit or other financial sources  for the total project worth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twenty million (20 000 000) FCFA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2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Deadline of execution.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5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998657226562"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Non- abandonment of project in Manyu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r>
        <w:trPr>
          <w:cantSplit w:val="0"/>
          <w:trHeight w:val="355.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1995239257812"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Site visit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w:t>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3776092529297" w:right="0" w:firstLine="0"/>
        <w:jc w:val="left"/>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15. Award: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392578125" w:line="230.07455348968506" w:lineRule="auto"/>
        <w:ind w:left="1170.1599884033203" w:right="352.20092773437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 shall be awarded to the bidder with the least financial offer having the  technical and administrative files which are in conformity with the tender  document/file.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62890625" w:line="240" w:lineRule="auto"/>
        <w:ind w:left="449.039993286132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16. Validity of bids: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9921875" w:line="231.90690994262695" w:lineRule="auto"/>
        <w:ind w:left="1174.4800567626953" w:right="350.83984375" w:firstLine="10.0799560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Bidders will remain committed to their bids for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90 days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from the deadline set for the  submission of bids.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3330078125" w:line="240" w:lineRule="auto"/>
        <w:ind w:left="449.039993286132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17. Complementary information: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29.90829944610596" w:lineRule="auto"/>
        <w:ind w:left="1170.1599884033203" w:right="350.2978515625" w:firstLine="7.2000122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Complementary technical information may be obtained during working hours from the  Tinto Council General Secretariat or at the Technical service</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 </w:t>
      </w:r>
      <w:r w:rsidDel="00000000" w:rsidR="00000000" w:rsidRPr="00000000">
        <w:rPr>
          <w:rFonts w:ascii="Arial" w:cs="Arial" w:eastAsia="Arial" w:hAnsi="Arial"/>
          <w:b w:val="1"/>
          <w:bCs w:val="1"/>
          <w:i w:val="1"/>
          <w:iCs w:val="1"/>
          <w:smallCaps w:val="0"/>
          <w:strike w:val="0"/>
          <w:color w:val="000000"/>
          <w:sz w:val="23.040000915527344"/>
          <w:szCs w:val="23.040000915527344"/>
          <w:u w:val="none"/>
          <w:shd w:fill="auto" w:val="clear"/>
          <w:vertAlign w:val="baseline"/>
          <w:rtl w:val="0"/>
        </w:rPr>
        <w:t xml:space="preserve">room 03,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Tel: 677 424  725/ 677 80 45 11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25" w:line="240" w:lineRule="auto"/>
        <w:ind w:left="1166.8000030517578" w:right="0" w:firstLine="0"/>
        <w:jc w:val="left"/>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tl w:val="0"/>
        </w:rPr>
        <w:t xml:space="preserve">DONE IN TINTO, THE 11/05/2026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26611328125" w:line="225.99660873413086" w:lineRule="auto"/>
        <w:ind w:left="3973.0001831054688" w:right="2387.960205078125" w:hanging="3540.52001953125"/>
        <w:jc w:val="left"/>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2.079999923706055"/>
          <w:szCs w:val="22.079999923706055"/>
          <w:u w:val="none"/>
          <w:shd w:fill="auto" w:val="clear"/>
          <w:vertAlign w:val="baseline"/>
          <w:rtl w:val="0"/>
        </w:rPr>
        <w:t xml:space="preserve">THE MAYOR TINTO  </w:t>
      </w:r>
      <w:r w:rsidDel="00000000" w:rsidR="00000000" w:rsidRPr="00000000">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tl w:val="0"/>
        </w:rPr>
        <w:t xml:space="preserve">(Contracting Authority)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947265625" w:line="240" w:lineRule="auto"/>
        <w:ind w:left="316.31996154785156"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Copies: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03993225097656" w:right="0" w:firstLine="0"/>
        <w:jc w:val="left"/>
        <w:rPr>
          <w:rFonts w:ascii="Arial" w:cs="Arial" w:eastAsia="Arial" w:hAnsi="Arial"/>
          <w:b w:val="0"/>
          <w:bCs w:val="0"/>
          <w:i w:val="1"/>
          <w:iCs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6.079999923706055"/>
          <w:szCs w:val="16.079999923706055"/>
          <w:u w:val="none"/>
          <w:shd w:fill="auto" w:val="clear"/>
          <w:vertAlign w:val="baseline"/>
          <w:rtl w:val="0"/>
        </w:rPr>
        <w:t xml:space="preserve">MINMAP/MANYU (for publication)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03993225097656" w:right="0" w:firstLine="0"/>
        <w:jc w:val="left"/>
        <w:rPr>
          <w:rFonts w:ascii="Arial" w:cs="Arial" w:eastAsia="Arial" w:hAnsi="Arial"/>
          <w:b w:val="0"/>
          <w:bCs w:val="0"/>
          <w:i w:val="1"/>
          <w:iCs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6.079999923706055"/>
          <w:szCs w:val="16.079999923706055"/>
          <w:u w:val="none"/>
          <w:shd w:fill="auto" w:val="clear"/>
          <w:vertAlign w:val="baseline"/>
          <w:rtl w:val="0"/>
        </w:rPr>
        <w:t xml:space="preserve">ARMP/SW/BUEA(for publication)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03993225097656" w:right="0" w:firstLine="0"/>
        <w:jc w:val="left"/>
        <w:rPr>
          <w:rFonts w:ascii="Arial" w:cs="Arial" w:eastAsia="Arial" w:hAnsi="Arial"/>
          <w:b w:val="0"/>
          <w:bCs w:val="0"/>
          <w:i w:val="1"/>
          <w:iCs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6.079999923706055"/>
          <w:szCs w:val="16.079999923706055"/>
          <w:u w:val="none"/>
          <w:shd w:fill="auto" w:val="clear"/>
          <w:vertAlign w:val="baseline"/>
          <w:rtl w:val="0"/>
        </w:rPr>
        <w:t xml:space="preserve">CM/TCITB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03993225097656" w:right="0" w:firstLine="0"/>
        <w:jc w:val="left"/>
        <w:rPr>
          <w:rFonts w:ascii="Arial" w:cs="Arial" w:eastAsia="Arial" w:hAnsi="Arial"/>
          <w:b w:val="0"/>
          <w:bCs w:val="0"/>
          <w:i w:val="1"/>
          <w:iCs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6.079999923706055"/>
          <w:szCs w:val="16.079999923706055"/>
          <w:u w:val="none"/>
          <w:shd w:fill="auto" w:val="clear"/>
          <w:vertAlign w:val="baseline"/>
          <w:rtl w:val="0"/>
        </w:rPr>
        <w:t xml:space="preserve">Notice Boards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03993225097656" w:right="0" w:firstLine="0"/>
        <w:jc w:val="left"/>
        <w:rPr>
          <w:rFonts w:ascii="Arial" w:cs="Arial" w:eastAsia="Arial" w:hAnsi="Arial"/>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079999923706055"/>
          <w:szCs w:val="16.079999923706055"/>
          <w:u w:val="none"/>
          <w:shd w:fill="auto" w:val="clear"/>
          <w:vertAlign w:val="baseline"/>
          <w:rtl w:val="0"/>
        </w:rPr>
        <w:t xml:space="preserve">Contracts Service (for archiving)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6.1206054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379165649414" w:right="0" w:firstLine="0"/>
        <w:jc w:val="left"/>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Pr>
        <w:sectPr>
          <w:type w:val="continuous"/>
          <w:pgSz w:h="16820" w:w="11900" w:orient="portrait"/>
          <w:pgMar w:bottom="1041.6000366210938" w:top="256.79931640625" w:left="984.0000152587891" w:right="285.999755859375" w:header="0" w:footer="720"/>
          <w:cols w:equalWidth="0" w:num="1">
            <w:col w:space="0" w:w="10630.000228881836"/>
          </w:cols>
        </w:sectPr>
      </w:pPr>
      <w:r w:rsidDel="00000000" w:rsidR="00000000" w:rsidRPr="00000000">
        <w:rPr>
          <w:rFonts w:ascii="Times New Roman" w:cs="Times New Roman" w:eastAsia="Times New Roman" w:hAnsi="Times New Roman"/>
          <w:b w:val="1"/>
          <w:bCs w:val="1"/>
          <w:i w:val="0"/>
          <w:iCs w:val="0"/>
          <w:smallCaps w:val="0"/>
          <w:strike w:val="0"/>
          <w:color w:val="000000"/>
          <w:sz w:val="19.920000076293945"/>
          <w:szCs w:val="19.920000076293945"/>
          <w:u w:val="none"/>
          <w:shd w:fill="auto" w:val="clear"/>
          <w:vertAlign w:val="baseline"/>
          <w:rtl w:val="0"/>
        </w:rPr>
        <w:t xml:space="preserve">REPUBLIQUE DU CAMEROUN REPUBLIC OF CAMEROON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3837890625"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PAIX – TRAVAIL – PATRIE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4018554687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MINISTERE DE LA DECENTRALISATION ET  </w:t>
      </w:r>
      <w:r w:rsidDel="00000000" w:rsidR="00000000" w:rsidRPr="00000000">
        <w:drawing>
          <wp:anchor allowOverlap="1" behindDoc="0" distB="19050" distT="19050" distL="19050" distR="19050" hidden="0" layoutInCell="1" locked="0" relativeHeight="0" simplePos="0">
            <wp:simplePos x="0" y="0"/>
            <wp:positionH relativeFrom="column">
              <wp:posOffset>2474893</wp:posOffset>
            </wp:positionH>
            <wp:positionV relativeFrom="paragraph">
              <wp:posOffset>45720</wp:posOffset>
            </wp:positionV>
            <wp:extent cx="942340" cy="965200"/>
            <wp:effectExtent b="0" l="0" r="0" t="0"/>
            <wp:wrapSquare wrapText="left" distB="19050" distT="19050" distL="19050" distR="190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42340" cy="965200"/>
                    </a:xfrm>
                    <a:prstGeom prst="rect"/>
                    <a:ln/>
                  </pic:spPr>
                </pic:pic>
              </a:graphicData>
            </a:graphic>
          </wp:anchor>
        </w:drawing>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DU DEVELOPPEMENT LOCALE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COMMUNE DE TINTO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COMMISSION DE PASSASION DES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MARCHES PUBLIC DE LA COMMUNE DE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TINTO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4091796875" w:line="240" w:lineRule="auto"/>
        <w:ind w:left="0" w:right="0" w:firstLine="0"/>
        <w:jc w:val="left"/>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P.O BOX 91 MAMFE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PEACE – WORK – FATHERLAND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40185546875" w:line="205.2509880065918"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MINISTRY OF DECENTRALIZATION AND  LOCAL DEVELOPMENT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TINTO COUNCIL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TINTO COUNCIL INTERNAL TENDER’S  BOARD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27734375" w:line="240" w:lineRule="auto"/>
        <w:ind w:left="0" w:right="0" w:firstLine="0"/>
        <w:jc w:val="left"/>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Pr>
        <w:sectPr>
          <w:type w:val="continuous"/>
          <w:pgSz w:h="16820" w:w="11900" w:orient="portrait"/>
          <w:pgMar w:bottom="1041.6000366210938" w:top="256.79931640625" w:left="1649.4000244140625" w:right="1117.56103515625" w:header="0" w:footer="720"/>
          <w:cols w:equalWidth="0" w:num="2">
            <w:col w:space="0" w:w="4580"/>
            <w:col w:space="0" w:w="4580"/>
          </w:cols>
        </w:sectPr>
      </w:pPr>
      <w:r w:rsidDel="00000000" w:rsidR="00000000" w:rsidRPr="00000000">
        <w:rPr>
          <w:rFonts w:ascii="Times New Roman" w:cs="Times New Roman" w:eastAsia="Times New Roman" w:hAnsi="Times New Roman"/>
          <w:b w:val="1"/>
          <w:bCs w:val="1"/>
          <w:i w:val="0"/>
          <w:iCs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34741210937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Tel: (+237) 677804511 – (+237) 675786462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666015625" w:line="240" w:lineRule="auto"/>
        <w:ind w:left="0" w:right="0" w:firstLine="0"/>
        <w:jc w:val="center"/>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Email: </w:t>
      </w:r>
      <w:r w:rsidDel="00000000" w:rsidR="00000000" w:rsidRPr="00000000">
        <w:rPr>
          <w:rFonts w:ascii="Arial Narrow" w:cs="Arial Narrow" w:eastAsia="Arial Narrow" w:hAnsi="Arial Narrow"/>
          <w:b w:val="1"/>
          <w:bCs w:val="1"/>
          <w:i w:val="0"/>
          <w:iCs w:val="0"/>
          <w:smallCaps w:val="0"/>
          <w:strike w:val="0"/>
          <w:color w:val="0563c1"/>
          <w:sz w:val="19.920000076293945"/>
          <w:szCs w:val="19.920000076293945"/>
          <w:u w:val="single"/>
          <w:shd w:fill="auto" w:val="clear"/>
          <w:vertAlign w:val="baseline"/>
          <w:rtl w:val="0"/>
        </w:rPr>
        <w:t xml:space="preserve">tintocouncil@gmail.com </w:t>
      </w:r>
      <w:r w:rsidDel="00000000" w:rsidR="00000000" w:rsidRPr="00000000">
        <w:rPr>
          <w:rFonts w:ascii="Arial Narrow" w:cs="Arial Narrow" w:eastAsia="Arial Narrow" w:hAnsi="Arial Narrow"/>
          <w:b w:val="1"/>
          <w:bCs w:val="1"/>
          <w:i w:val="0"/>
          <w:iCs w:val="0"/>
          <w:smallCaps w:val="0"/>
          <w:strike w:val="0"/>
          <w:color w:val="000000"/>
          <w:sz w:val="19.920000076293945"/>
          <w:szCs w:val="19.920000076293945"/>
          <w:u w:val="none"/>
          <w:shd w:fill="auto" w:val="clear"/>
          <w:vertAlign w:val="baseline"/>
          <w:rtl w:val="0"/>
        </w:rPr>
        <w:t xml:space="preserve">- website: Info@tintocouncil.org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3642578125" w:line="240" w:lineRule="auto"/>
        <w:ind w:left="0" w:right="0" w:firstLine="0"/>
        <w:jc w:val="center"/>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40.08000183105469"/>
          <w:szCs w:val="40.08000183105469"/>
          <w:u w:val="none"/>
          <w:shd w:fill="auto" w:val="clear"/>
          <w:vertAlign w:val="baseline"/>
          <w:rtl w:val="0"/>
        </w:rPr>
        <w:t xml:space="preserve">TINTO COUNCIL INTERNAL TENDERS BOARD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66650390625" w:line="265.1121139526367" w:lineRule="auto"/>
        <w:ind w:left="1277.199935913086" w:right="1265.55908203125"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AVIS D’APEL D’OFFRES NATIONAL OUVERT (EN PROCÉDURE D’URGENCE)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N° 007/AONO/MAIRE/CT/CIPMT/BIP2026 DU 11/05/2026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412109375" w:line="264.02506828308105" w:lineRule="auto"/>
        <w:ind w:left="686.4960479736328" w:right="609.403076171875" w:firstLine="0"/>
        <w:jc w:val="center"/>
        <w:rPr>
          <w:rFonts w:ascii="Arial" w:cs="Arial" w:eastAsia="Arial" w:hAnsi="Arial"/>
          <w:b w:val="1"/>
          <w:bCs w:val="1"/>
          <w:i w:val="0"/>
          <w:iCs w:val="0"/>
          <w:smallCaps w:val="0"/>
          <w:strike w:val="0"/>
          <w:color w:val="00206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2060"/>
          <w:sz w:val="22.079999923706055"/>
          <w:szCs w:val="22.079999923706055"/>
          <w:u w:val="none"/>
          <w:shd w:fill="auto" w:val="clear"/>
          <w:vertAlign w:val="baseline"/>
          <w:rtl w:val="0"/>
        </w:rPr>
        <w:t xml:space="preserve">POUR LES TRAVAUX DE LA REHABILITATION DE CMI DE NFAINCHANG,  ARRONDISSEMENT DE UPPER BANYANG, DÉPARTEMENT DES LA MANYU REGION DE  SUD-OUEST.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23657226562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Financement : Budget d’Investissement Publique (BIP) 2026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Objet de l'Appel d'Offres :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20458984375" w:line="229.9079704284668" w:lineRule="auto"/>
        <w:ind w:left="447.8398895263672" w:right="348.9208984375" w:firstLine="4.080047607421875"/>
        <w:jc w:val="both"/>
        <w:rPr>
          <w:rFonts w:ascii="Arial" w:cs="Arial" w:eastAsia="Arial" w:hAnsi="Arial"/>
          <w:b w:val="1"/>
          <w:bCs w:val="1"/>
          <w:i w:val="0"/>
          <w:iCs w:val="0"/>
          <w:smallCaps w:val="0"/>
          <w:strike w:val="0"/>
          <w:color w:val="00206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Dans le cadre du BIP 2026, le Maire de la Commune de Tinto, Autorité Contractant lance  un Appel d’Offres National Ouvert</w:t>
      </w: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(en procédure d’urgence) </w:t>
      </w:r>
      <w:r w:rsidDel="00000000" w:rsidR="00000000" w:rsidRPr="00000000">
        <w:rPr>
          <w:rFonts w:ascii="Arial" w:cs="Arial" w:eastAsia="Arial" w:hAnsi="Arial"/>
          <w:b w:val="1"/>
          <w:bCs w:val="1"/>
          <w:i w:val="0"/>
          <w:iCs w:val="0"/>
          <w:smallCaps w:val="0"/>
          <w:strike w:val="0"/>
          <w:color w:val="002060"/>
          <w:sz w:val="24"/>
          <w:szCs w:val="24"/>
          <w:u w:val="none"/>
          <w:shd w:fill="auto" w:val="clear"/>
          <w:vertAlign w:val="baseline"/>
          <w:rtl w:val="0"/>
        </w:rPr>
        <w:t xml:space="preserve">POURLES TRAVAUX DE LA  REHABILITATION DE CMI DE NFAINCHANG, ARRONDISSEMENT DE UPPER  BANYANG, DÉPARTEMENT DES LA MANYU REGION DE SUD-OUEST.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123779296875" w:line="240" w:lineRule="auto"/>
        <w:ind w:left="436.5599822998047"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Consistance des travaux :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29.90779876708984" w:lineRule="auto"/>
        <w:ind w:left="439.9199676513672" w:right="369.759521484375" w:firstLine="10.0799560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travaux du projet objets du présent appel d’offres sont répartis en un lot unique. Il  s’agit de : </w:t>
      </w:r>
    </w:p>
    <w:tbl>
      <w:tblPr>
        <w:tblStyle w:val="Table3"/>
        <w:tblW w:w="5655.320129394531" w:type="dxa"/>
        <w:jc w:val="left"/>
        <w:tblInd w:w="413.279953002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9.9200439453125"/>
        <w:gridCol w:w="4455.400085449219"/>
        <w:tblGridChange w:id="0">
          <w:tblGrid>
            <w:gridCol w:w="1199.9200439453125"/>
            <w:gridCol w:w="4455.400085449219"/>
          </w:tblGrid>
        </w:tblGridChange>
      </w:tblGrid>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PRELIMINARY WORKS</w:t>
            </w:r>
          </w:p>
        </w:tc>
      </w:tr>
      <w:tr>
        <w:trPr>
          <w:cantSplit w:val="0"/>
          <w:trHeight w:val="3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884765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CONSULTATION ROOM</w:t>
            </w:r>
          </w:p>
        </w:tc>
      </w:tr>
      <w:tr>
        <w:trPr>
          <w:cantSplit w:val="0"/>
          <w:trHeight w:val="341.4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12011718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WARD</w:t>
            </w:r>
          </w:p>
        </w:tc>
      </w:tr>
      <w:tr>
        <w:trPr>
          <w:cantSplit w:val="0"/>
          <w:trHeight w:val="3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4741210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LABORATORY</w:t>
            </w:r>
          </w:p>
        </w:tc>
      </w:tr>
      <w:tr>
        <w:trPr>
          <w:cantSplit w:val="0"/>
          <w:trHeight w:val="3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PHARMACY</w:t>
            </w:r>
          </w:p>
        </w:tc>
      </w:tr>
      <w:tr>
        <w:trPr>
          <w:cantSplit w:val="0"/>
          <w:trHeight w:val="340.8010864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4741210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LABOUR ROOM</w:t>
            </w:r>
          </w:p>
        </w:tc>
      </w:tr>
      <w:tr>
        <w:trPr>
          <w:cantSplit w:val="0"/>
          <w:trHeight w:val="338.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52197265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MATERNITY</w:t>
            </w:r>
          </w:p>
        </w:tc>
      </w:tr>
      <w:tr>
        <w:trPr>
          <w:cantSplit w:val="0"/>
          <w:trHeight w:val="3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800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56823730468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STORE/COLD CHAIN</w:t>
            </w:r>
          </w:p>
        </w:tc>
      </w:tr>
      <w:tr>
        <w:trPr>
          <w:cantSplit w:val="0"/>
          <w:trHeight w:val="340.8010864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288085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DRESSING AND INJECTION ROOM</w:t>
            </w:r>
          </w:p>
        </w:tc>
      </w:tr>
      <w:tr>
        <w:trPr>
          <w:cantSplit w:val="0"/>
          <w:trHeight w:val="338.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7203369140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INFANT WELFARE CLINIC (IWC)</w:t>
            </w:r>
          </w:p>
        </w:tc>
      </w:tr>
      <w:tr>
        <w:trPr>
          <w:cantSplit w:val="0"/>
          <w:trHeight w:val="34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884765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CORRIDOR</w:t>
            </w:r>
          </w:p>
        </w:tc>
      </w:tr>
      <w:tr>
        <w:trPr>
          <w:cantSplit w:val="0"/>
          <w:trHeight w:val="34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52197265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MORTUARY</w:t>
            </w:r>
          </w:p>
        </w:tc>
      </w:tr>
      <w:tr>
        <w:trPr>
          <w:cantSplit w:val="0"/>
          <w:trHeight w:val="338.39874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4741210937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NEW DRESSING ROOM</w:t>
            </w:r>
          </w:p>
        </w:tc>
      </w:tr>
      <w:tr>
        <w:trPr>
          <w:cantSplit w:val="0"/>
          <w:trHeight w:val="340.80123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62670898438"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LOT 1400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884765625"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EXTERNAL WORKS</w:t>
            </w:r>
          </w:p>
        </w:tc>
      </w:tr>
    </w:tbl>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3199615478515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Délais d’exécution :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1.201171875" w:firstLine="0"/>
        <w:jc w:val="righ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 délai maximum d’exécution des travaux de cette phase est fixé à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Trois (03) mois.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1995849609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9598846435547"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Allotissement :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64006042480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travaux pour ce projet sont en un (01) sel lots.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18994140625" w:line="240" w:lineRule="auto"/>
        <w:ind w:left="438.9598846435547"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Coût prévisionnel :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2224025726318" w:lineRule="auto"/>
        <w:ind w:left="1148.1279754638672" w:right="415.673828125" w:firstLine="9.0911865234375"/>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040000915527344"/>
          <w:szCs w:val="23.040000915527344"/>
          <w:u w:val="none"/>
          <w:shd w:fill="auto" w:val="clear"/>
          <w:vertAlign w:val="baseline"/>
          <w:rtl w:val="0"/>
        </w:rPr>
        <w:t xml:space="preserve">Le coût prévisionnel de l’opération à l’issue des études préalables est de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vingt million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(20 000 000) FCFA.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77001953125" w:line="240" w:lineRule="auto"/>
        <w:ind w:left="439.199905395507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Participation et origine :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43.759994506836" w:right="850.078125" w:firstLine="7.4400329589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Sont éligibles les entrepreneurs Camerounais ayant l’expérience et les capacités  techniques et financières.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11767578125" w:line="240" w:lineRule="auto"/>
        <w:ind w:left="436.5599822998047"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Financement :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0875816345215" w:lineRule="auto"/>
        <w:ind w:left="1150.2399444580078" w:right="346.881103515625" w:firstLine="8.400115966796875"/>
        <w:jc w:val="both"/>
        <w:rPr>
          <w:rFonts w:ascii="Arial" w:cs="Arial" w:eastAsia="Arial" w:hAnsi="Arial"/>
          <w:b w:val="1"/>
          <w:bCs w:val="1"/>
          <w:i w:val="0"/>
          <w:iCs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travaux objet du présent appel d'offres sont financés par le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Budget  d’Investissement Publique (BIP)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 l’exercice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2026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sur la ligne d’imputation  budgétaire </w:t>
      </w:r>
      <w:r w:rsidDel="00000000" w:rsidR="00000000" w:rsidRPr="00000000">
        <w:rPr>
          <w:rFonts w:ascii="Arial" w:cs="Arial" w:eastAsia="Arial" w:hAnsi="Arial"/>
          <w:b w:val="1"/>
          <w:bCs w:val="1"/>
          <w:i w:val="0"/>
          <w:iCs w:val="0"/>
          <w:smallCaps w:val="0"/>
          <w:strike w:val="0"/>
          <w:color w:val="0f243e"/>
          <w:sz w:val="24"/>
          <w:szCs w:val="24"/>
          <w:u w:val="none"/>
          <w:shd w:fill="auto" w:val="clear"/>
          <w:vertAlign w:val="baseline"/>
          <w:rtl w:val="0"/>
        </w:rPr>
        <w:t xml:space="preserve">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60 40 412 2 33000007 073146421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Numéro de l’acte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JB06561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10302734375" w:line="240" w:lineRule="auto"/>
        <w:ind w:left="440.159988403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Cautionnement provisoire :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42360687256" w:lineRule="auto"/>
        <w:ind w:left="435.8399200439453" w:right="350.72021484375" w:firstLine="7.20001220703125"/>
        <w:jc w:val="left"/>
        <w:rPr>
          <w:rFonts w:ascii="Arial" w:cs="Arial" w:eastAsia="Arial" w:hAnsi="Arial"/>
          <w:b w:val="0"/>
          <w:bCs w:val="0"/>
          <w:i w:val="1"/>
          <w:iCs w:val="1"/>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Chaque soumissionnaire devra joindre à ses pièces administratives, un cautionnement  provisoire délivré par un établissement bancaire de premier ordre agréé par le Ministère  en charge des Finances, pour tous les travaux est de </w:t>
      </w:r>
      <w:r w:rsidDel="00000000" w:rsidR="00000000" w:rsidRPr="00000000">
        <w:rPr>
          <w:rFonts w:ascii="Arial" w:cs="Arial" w:eastAsia="Arial" w:hAnsi="Arial"/>
          <w:b w:val="1"/>
          <w:bCs w:val="1"/>
          <w:i w:val="0"/>
          <w:iCs w:val="0"/>
          <w:smallCaps w:val="0"/>
          <w:strike w:val="0"/>
          <w:color w:val="17365d"/>
          <w:sz w:val="24"/>
          <w:szCs w:val="24"/>
          <w:u w:val="none"/>
          <w:shd w:fill="auto" w:val="clear"/>
          <w:vertAlign w:val="baseline"/>
          <w:rtl w:val="0"/>
        </w:rPr>
        <w:t xml:space="preserve">quatre cent mille (400 000) </w:t>
      </w:r>
      <w:r w:rsidDel="00000000" w:rsidR="00000000" w:rsidRPr="00000000">
        <w:rPr>
          <w:rFonts w:ascii="Arial" w:cs="Arial" w:eastAsia="Arial" w:hAnsi="Arial"/>
          <w:b w:val="1"/>
          <w:bCs w:val="1"/>
          <w:i w:val="1"/>
          <w:iCs w:val="1"/>
          <w:smallCaps w:val="0"/>
          <w:strike w:val="0"/>
          <w:color w:val="17365d"/>
          <w:sz w:val="24"/>
          <w:szCs w:val="24"/>
          <w:u w:val="none"/>
          <w:shd w:fill="auto" w:val="clear"/>
          <w:vertAlign w:val="baseline"/>
          <w:rtl w:val="0"/>
        </w:rPr>
        <w:t xml:space="preserve">FCFA </w:t>
      </w:r>
      <w:r w:rsidDel="00000000" w:rsidR="00000000" w:rsidRPr="00000000">
        <w:rPr>
          <w:rFonts w:ascii="Arial" w:cs="Arial" w:eastAsia="Arial" w:hAnsi="Arial"/>
          <w:b w:val="0"/>
          <w:bCs w:val="0"/>
          <w:i w:val="1"/>
          <w:iCs w:val="1"/>
          <w:smallCaps w:val="0"/>
          <w:strike w:val="0"/>
          <w:color w:val="17365d"/>
          <w:sz w:val="24"/>
          <w:szCs w:val="24"/>
          <w:u w:val="none"/>
          <w:shd w:fill="auto" w:val="clear"/>
          <w:vertAlign w:val="baseline"/>
          <w:rtl w:val="0"/>
        </w:rPr>
        <w:t xml:space="preserve">pour les travaux.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369140625" w:line="229.908185005188" w:lineRule="auto"/>
        <w:ind w:left="435.8399200439453" w:right="356.600341796875" w:firstLine="8.399963378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Sous peine de rejet, le cautionnement provisoire devra être impérativement produit en  original datant d’au plus trois (03) mois. 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111572265625" w:line="240" w:lineRule="auto"/>
        <w:ind w:left="438.7198638916015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Consultation du Dossier d'Appel d'Offres :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2392864227295" w:lineRule="auto"/>
        <w:ind w:left="1411.5423583984375" w:right="900.31982421875" w:firstLine="1.497802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 dossier peut être consulté aux heures ouvrables ou service Technique,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Porte N° 03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Tel: 677 434 725 /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677 80 45 11 </w:t>
      </w:r>
      <w:r w:rsidDel="00000000" w:rsidR="00000000" w:rsidRPr="00000000">
        <w:rPr>
          <w:rFonts w:ascii="Book Antiqua" w:cs="Book Antiqua" w:eastAsia="Book Antiqua" w:hAnsi="Book Antiqua"/>
          <w:b w:val="1"/>
          <w:bCs w:val="1"/>
          <w:i w:val="0"/>
          <w:iCs w:val="0"/>
          <w:smallCaps w:val="0"/>
          <w:strike w:val="0"/>
          <w:color w:val="000000"/>
          <w:sz w:val="23.040000915527344"/>
          <w:szCs w:val="23.040000915527344"/>
          <w:u w:val="none"/>
          <w:shd w:fill="auto" w:val="clear"/>
          <w:vertAlign w:val="baseline"/>
          <w:rtl w:val="0"/>
        </w:rPr>
        <w:t xml:space="preserve">ou à l’ARMP BUEA et au  MINMAP MANYU à l’ARMP /BUEA et au MINMAP MANYU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dès publication  du présent avis.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2807617187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Acquisition du Dossier d'Appel d'Offres :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40.87989807128906" w:right="776.96044921875" w:firstLine="9.1200256347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 Dossier d’Appel d’Offres devra être obtenuaux service Technique,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Porte N° 03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sur  présentation d’une quittance de versement de la somme non remboursable de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quarrent  (40 000) Francs CFA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à la Trésorerie municipale de la commune de Tinto.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41186523437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Remise des offres :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40.87989807128906" w:right="346.8798828125" w:firstLine="722.08007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Chaque offre rédigée en Français Ou en Anglaise cinq (05) exemplaires dont un  (01) original et cinq(05) copies marquées comme telles, devra parvenir, au Secrétariat  General de la Commune de Tinto, au plus tard le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…/05/2026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à_09_heures</w:t>
      </w:r>
      <w:r w:rsidDel="00000000" w:rsidR="00000000" w:rsidRPr="00000000">
        <w:rPr>
          <w:rFonts w:ascii="Arial" w:cs="Arial" w:eastAsia="Arial" w:hAnsi="Arial"/>
          <w:b w:val="0"/>
          <w:bCs w:val="0"/>
          <w:i w:val="0"/>
          <w:iCs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heure locale,  dans trois (03) enveloppes internes et distinctes identifiant :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803.039932250976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Enveloppe A : pièces administratives ;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039932250976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Enveloppe B : offre technique ;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039932250976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Enveloppe C : offre financière.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29.90804195404053" w:lineRule="auto"/>
        <w:ind w:left="448.55995178222656" w:right="357.120361328125" w:firstLine="714.40002441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Ces trois (03) enveloppes seront contenues dans une quatrième qui devra porter  impérativement la seule et unique mention suivante :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1197509765625" w:line="230.70502281188965" w:lineRule="auto"/>
        <w:ind w:left="1277.199935913086" w:right="1262.55859375"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AVIS D’APEL D’OFFRES NATIONAL OUVERT (EN PROCÉDURE D’URGENCE)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N° 007/AONO/MAIRE/CT/CIPMT/BIP2026 DU 11/05/2026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786865234375" w:line="264.0248394012451" w:lineRule="auto"/>
        <w:ind w:left="686.4960479736328" w:right="609.403076171875" w:firstLine="0"/>
        <w:jc w:val="center"/>
        <w:rPr>
          <w:rFonts w:ascii="Arial" w:cs="Arial" w:eastAsia="Arial" w:hAnsi="Arial"/>
          <w:b w:val="1"/>
          <w:bCs w:val="1"/>
          <w:i w:val="0"/>
          <w:iCs w:val="0"/>
          <w:smallCaps w:val="0"/>
          <w:strike w:val="0"/>
          <w:color w:val="00206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2060"/>
          <w:sz w:val="22.079999923706055"/>
          <w:szCs w:val="22.079999923706055"/>
          <w:u w:val="none"/>
          <w:shd w:fill="auto" w:val="clear"/>
          <w:vertAlign w:val="baseline"/>
          <w:rtl w:val="0"/>
        </w:rPr>
        <w:t xml:space="preserve">POUR LES TRAVAUX DE LA REHABILITATION DE CMI DE NFAINCHANG,  ARRONDISSEMENT DE UPPER BANYANG, DÉPARTEMENT DES LA MANYU REGION DE  SUD-OUEST.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36083984375" w:line="240" w:lineRule="auto"/>
        <w:ind w:left="0" w:right="0" w:firstLine="0"/>
        <w:jc w:val="center"/>
        <w:rPr>
          <w:rFonts w:ascii="Tahoma" w:cs="Tahoma" w:eastAsia="Tahoma" w:hAnsi="Tahom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079999923706055"/>
          <w:szCs w:val="16.079999923706055"/>
          <w:u w:val="none"/>
          <w:shd w:fill="auto" w:val="clear"/>
          <w:vertAlign w:val="baseline"/>
          <w:rtl w:val="0"/>
        </w:rPr>
        <w:t xml:space="preserve">Nom and address de </w:t>
      </w:r>
      <w:r w:rsidDel="00000000" w:rsidR="00000000" w:rsidRPr="00000000">
        <w:rPr>
          <w:rFonts w:ascii="Tahoma" w:cs="Tahoma" w:eastAsia="Tahoma" w:hAnsi="Tahoma"/>
          <w:b w:val="0"/>
          <w:bCs w:val="0"/>
          <w:i w:val="0"/>
          <w:iCs w:val="0"/>
          <w:smallCaps w:val="0"/>
          <w:strike w:val="0"/>
          <w:color w:val="000000"/>
          <w:sz w:val="22.079999923706055"/>
          <w:szCs w:val="22.079999923706055"/>
          <w:u w:val="none"/>
          <w:shd w:fill="auto" w:val="clear"/>
          <w:vertAlign w:val="baseline"/>
          <w:rtl w:val="0"/>
        </w:rPr>
        <w:t xml:space="preserve">Autorité Contractante’</w:t>
      </w:r>
      <w:r w:rsidDel="00000000" w:rsidR="00000000" w:rsidRPr="00000000">
        <w:rPr>
          <w:rFonts w:ascii="Tahoma" w:cs="Tahoma" w:eastAsia="Tahoma" w:hAnsi="Tahoma"/>
          <w:b w:val="0"/>
          <w:bCs w:val="0"/>
          <w:i w:val="0"/>
          <w:iCs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1"/>
          <w:iCs w:val="1"/>
          <w:smallCaps w:val="0"/>
          <w:strike w:val="0"/>
          <w:color w:val="000000"/>
          <w:sz w:val="22.079999923706055"/>
          <w:szCs w:val="22.079999923706055"/>
          <w:u w:val="none"/>
          <w:shd w:fill="auto" w:val="clear"/>
          <w:vertAlign w:val="baseline"/>
          <w:rtl w:val="0"/>
        </w:rPr>
        <w:t xml:space="preserve">LE MAIRE </w:t>
      </w:r>
      <w:r w:rsidDel="00000000" w:rsidR="00000000" w:rsidRPr="00000000">
        <w:rPr>
          <w:rFonts w:ascii="Tahoma" w:cs="Tahoma" w:eastAsia="Tahoma" w:hAnsi="Tahoma"/>
          <w:b w:val="1"/>
          <w:bCs w:val="1"/>
          <w:i w:val="0"/>
          <w:iCs w:val="0"/>
          <w:smallCaps w:val="0"/>
          <w:strike w:val="0"/>
          <w:color w:val="000000"/>
          <w:sz w:val="19.920000076293945"/>
          <w:szCs w:val="19.920000076293945"/>
          <w:u w:val="none"/>
          <w:shd w:fill="auto" w:val="clear"/>
          <w:vertAlign w:val="baseline"/>
          <w:rtl w:val="0"/>
        </w:rPr>
        <w:t xml:space="preserve">TINTO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2639770507812"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N’ouvrir qu'en séance de dépouillement"</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71997070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Recevabilité des offres :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897811889648" w:lineRule="auto"/>
        <w:ind w:left="441.1199188232422" w:right="349.27978515625" w:firstLine="3.11996459960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Sous peine de rejet, les autres pièces administratives requises devront être impérativement  produites en originaux ou en copies certifiées conformes par le service émetteur ou une  autorité administrative (Préfet, Sous-préfet), conformément aux stipulations du Règlement  Particulier de l’Appel d’Offres.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0068359375" w:line="229.90829944610596" w:lineRule="auto"/>
        <w:ind w:left="440.63987731933594" w:right="348.800048828125" w:firstLine="12.4800109863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Elles doivent dater de moins de trois (03) mois précédant la date originale de dépôt des  offres ou avoir été établies postérieurement à la date de signature de l’Avis d’Appel  d’Offres.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11767578125" w:line="229.90804195404053" w:lineRule="auto"/>
        <w:ind w:left="440.87989807128906" w:right="356.558837890625" w:hanging="5.039978027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de  l'offre.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1235351562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Ouverture des plis :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1884765625" w:line="229.90814208984375" w:lineRule="auto"/>
        <w:ind w:left="440.1599884033203" w:right="348.800048828125" w:firstLine="9.839935302734375"/>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L’ouverture des plis se fera en un temps. L'ouverture des pièces administratives et des  offres techniques et financières aura lieu le</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 10/05/2026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à 10 heure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locale par la  Commission Interne de Passation des Marchés Publics de la Commune de Tinto dans la  salle de Conférence de la mairie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50.9600067138672" w:right="355.08056640625" w:firstLine="701.1999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Seuls les soumissionnaires peuvent assister à cette séance d'ouverture ou se faire  représenter par une personne de leur choix.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84179687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14.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Critères d’évaluation :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96.8000030517578"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Les critères éliminatoires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01171875" w:line="240" w:lineRule="auto"/>
        <w:ind w:left="1534.2400360107422"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Il s'agit notamment: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7198486328125" w:line="240" w:lineRule="auto"/>
        <w:ind w:left="1340.080032348632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1. Absence ou non conformité de la garantie de soumission ;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9677734375" w:line="240" w:lineRule="auto"/>
        <w:ind w:left="1337.199935913086"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2. Fausse déclaration ou faux documents ;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335.75996398925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Les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Absence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de deux références des travaux similaires dernières années</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982421875" w:line="240" w:lineRule="auto"/>
        <w:ind w:left="1332.6207733154297"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Offres non-consignée dans le registre des offres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1335.0495147705078"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Non conformité des offres technique ou offres financières ;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9.89999771118164" w:lineRule="auto"/>
        <w:ind w:left="1697.6803588867188" w:right="354.560546875" w:hanging="357.3602294921875"/>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6. Caractéristiques techniques non conformes aux spécifications techniques  contenues dans les cahiers de charge ;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0205078125" w:line="240" w:lineRule="auto"/>
        <w:ind w:left="444.23988342285156"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Critères essentiels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719985961914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critères relatifs à la qualification des candidats porteront à titre indicatif sur: </w:t>
      </w:r>
    </w:p>
    <w:tbl>
      <w:tblPr>
        <w:tblStyle w:val="Table4"/>
        <w:tblW w:w="9901.519470214844" w:type="dxa"/>
        <w:jc w:val="left"/>
        <w:tblInd w:w="36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1.520080566406"/>
        <w:gridCol w:w="1019.9993896484375"/>
        <w:tblGridChange w:id="0">
          <w:tblGrid>
            <w:gridCol w:w="8881.520080566406"/>
            <w:gridCol w:w="1019.9993896484375"/>
          </w:tblGrid>
        </w:tblGridChange>
      </w:tblGrid>
      <w:tr>
        <w:trPr>
          <w:cantSplit w:val="0"/>
          <w:trHeight w:val="3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9600524902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Présentation General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32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9600524902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Note Méthodologique et proposition des solutions relevant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645.59906005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354515075684" w:lineRule="auto"/>
              <w:ind w:left="182.40005493164062" w:right="430.1605224609375" w:firstLine="10.5599975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Références du soumissionnaire (expérience dans les travaux similaire pour   les trois (03) années précédant) (avec preuves en appui)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326.40106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9600524902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La disponibilité du matériel et des équipements essentiels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962.39898681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9404678344727" w:lineRule="auto"/>
              <w:ind w:left="371.52008056640625" w:right="57.640380859375" w:hanging="178.5600280761718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Expérience du personnel d’encadrement (au moins technicien supérieur de  Génie Civil ou rural avec au moins cinq (05) ans d’expérience ou Ingénieur des  travaux de Génie Civil ou rurale avec au moins cinq (05) années d’expérience).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64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34814453125" w:lineRule="auto"/>
              <w:ind w:left="185.76004028320312" w:right="883.0010986328125" w:firstLine="7.2000122070312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Capacité financière, L’accès à une ligne de crédit ou autres ressources  financières ; Le chiffre d’affaires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vingt million (20.000.000) FCFA.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326.399841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9600524902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Délais d’exécution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r>
        <w:trPr>
          <w:cantSplit w:val="0"/>
          <w:trHeight w:val="3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5.7600402832031"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Certificat de non-abandon de projet dans Manyu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oui/non</w:t>
            </w:r>
          </w:p>
        </w:tc>
      </w:tr>
    </w:tbl>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Attribution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240" w:lineRule="auto"/>
        <w:ind w:left="0" w:right="189.2407226562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 marché sera attribué au soumissionnaire dont l’offre, qualifiée techniquement, aura été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39756011963" w:lineRule="auto"/>
        <w:ind w:left="441.1199188232422" w:right="189.000244140625" w:firstLine="3.359985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évaluée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la moins disant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après vérifications de ses prix et jugée substantiellement conforme  au dossier d’Appel d’Offres.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1674804687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16.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Durée de validité des offres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03125" w:line="237.90425777435303" w:lineRule="auto"/>
        <w:ind w:left="440.87989807128906" w:right="260.240478515625" w:firstLine="9.840087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soumissionnaires restent engagés par leurs offres pendant une période de quatre-vingt dix (90) jours, à compter de la date limite fixée pour leur remise.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4150390625" w:line="240" w:lineRule="auto"/>
        <w:ind w:left="448.0799102783203"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17.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Renseignements complémentaires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20556640625" w:line="244.901704788208" w:lineRule="auto"/>
        <w:ind w:left="439.1999053955078" w:right="173.359375" w:firstLine="11.52008056640625"/>
        <w:jc w:val="both"/>
        <w:rPr>
          <w:rFonts w:ascii="Arial" w:cs="Arial" w:eastAsia="Arial" w:hAnsi="Arial"/>
          <w:b w:val="0"/>
          <w:bCs w:val="0"/>
          <w:i w:val="1"/>
          <w:iCs w:val="1"/>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 renseignements complémentaires peuvent être obtenus au Service Technique de </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travail  aux bureaux de Travaux de la Commune de Tinto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Porte N° 03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 Tel: 677 434 725 / </w:t>
      </w:r>
      <w:r w:rsidDel="00000000" w:rsidR="00000000" w:rsidRPr="00000000">
        <w:rPr>
          <w:rFonts w:ascii="Arial" w:cs="Arial" w:eastAsia="Arial" w:hAnsi="Arial"/>
          <w:b w:val="0"/>
          <w:bCs w:val="0"/>
          <w:i w:val="1"/>
          <w:iCs w:val="1"/>
          <w:smallCaps w:val="0"/>
          <w:strike w:val="0"/>
          <w:color w:val="000000"/>
          <w:sz w:val="23.040000915527344"/>
          <w:szCs w:val="23.040000915527344"/>
          <w:u w:val="none"/>
          <w:shd w:fill="auto" w:val="clear"/>
          <w:vertAlign w:val="baseline"/>
          <w:rtl w:val="0"/>
        </w:rPr>
        <w:t xml:space="preserve">677 80  45 11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61767578125" w:line="240" w:lineRule="auto"/>
        <w:ind w:left="0" w:right="1684.6405029296875" w:firstLine="0"/>
        <w:jc w:val="righ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FAIT A BUEA, LE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11/05/2026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0" w:right="2016.055908203125" w:firstLine="0"/>
        <w:jc w:val="right"/>
        <w:rPr>
          <w:rFonts w:ascii="Times New Roman" w:cs="Times New Roman" w:eastAsia="Times New Roman" w:hAnsi="Times New Roman"/>
          <w:b w:val="1"/>
          <w:bCs w:val="1"/>
          <w:i w:val="1"/>
          <w:iCs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2.079999923706055"/>
          <w:szCs w:val="22.079999923706055"/>
          <w:u w:val="none"/>
          <w:shd w:fill="auto" w:val="clear"/>
          <w:vertAlign w:val="baseline"/>
          <w:rtl w:val="0"/>
        </w:rPr>
        <w:t xml:space="preserve">LE MAIRE DE TINTO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3.780517578125" w:firstLine="0"/>
        <w:jc w:val="right"/>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079999923706055"/>
          <w:szCs w:val="22.079999923706055"/>
          <w:u w:val="none"/>
          <w:shd w:fill="auto" w:val="clear"/>
          <w:vertAlign w:val="baseline"/>
          <w:rtl w:val="0"/>
        </w:rPr>
        <w:t xml:space="preserve">(AUTORITÉ CONTRACTANTE)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26904296875" w:line="240" w:lineRule="auto"/>
        <w:ind w:left="175.76637268066406" w:right="0" w:firstLine="0"/>
        <w:jc w:val="left"/>
        <w:rPr>
          <w:rFonts w:ascii="Arial" w:cs="Arial" w:eastAsia="Arial" w:hAnsi="Arial"/>
          <w:b w:val="0"/>
          <w:bCs w:val="0"/>
          <w:i w:val="1"/>
          <w:iCs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6.079999923706055"/>
          <w:szCs w:val="16.079999923706055"/>
          <w:u w:val="none"/>
          <w:shd w:fill="auto" w:val="clear"/>
          <w:vertAlign w:val="baseline"/>
          <w:rtl w:val="0"/>
        </w:rPr>
        <w:t xml:space="preserve">Copie :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9599609375" w:right="0" w:firstLine="0"/>
        <w:jc w:val="left"/>
        <w:rPr>
          <w:rFonts w:ascii="Arial" w:cs="Arial" w:eastAsia="Arial" w:hAnsi="Arial"/>
          <w:b w:val="0"/>
          <w:bCs w:val="0"/>
          <w:i w:val="0"/>
          <w:iCs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3.920000076293945"/>
          <w:szCs w:val="13.920000076293945"/>
          <w:u w:val="none"/>
          <w:shd w:fill="auto" w:val="clear"/>
          <w:vertAlign w:val="baseline"/>
          <w:rtl w:val="0"/>
        </w:rPr>
        <w:t xml:space="preserve">DDMINMAP/MANYU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9.4399261474609" w:right="0" w:firstLine="0"/>
        <w:jc w:val="left"/>
        <w:rPr>
          <w:rFonts w:ascii="Arial" w:cs="Arial" w:eastAsia="Arial" w:hAnsi="Arial"/>
          <w:b w:val="0"/>
          <w:bCs w:val="0"/>
          <w:i w:val="0"/>
          <w:iCs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3.920000076293945"/>
          <w:szCs w:val="13.920000076293945"/>
          <w:u w:val="none"/>
          <w:shd w:fill="auto" w:val="clear"/>
          <w:vertAlign w:val="baseline"/>
          <w:rtl w:val="0"/>
        </w:rPr>
        <w:t xml:space="preserve">ARMP/SO/BUEA;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9599609375" w:right="0" w:firstLine="0"/>
        <w:jc w:val="left"/>
        <w:rPr>
          <w:rFonts w:ascii="Arial" w:cs="Arial" w:eastAsia="Arial" w:hAnsi="Arial"/>
          <w:b w:val="0"/>
          <w:bCs w:val="0"/>
          <w:i w:val="0"/>
          <w:iCs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3.920000076293945"/>
          <w:szCs w:val="13.920000076293945"/>
          <w:u w:val="none"/>
          <w:shd w:fill="auto" w:val="clear"/>
          <w:vertAlign w:val="baseline"/>
          <w:rtl w:val="0"/>
        </w:rPr>
        <w:t xml:space="preserve">Président CIPM;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9599609375" w:right="0" w:firstLine="0"/>
        <w:jc w:val="left"/>
        <w:rPr>
          <w:rFonts w:ascii="Arial" w:cs="Arial" w:eastAsia="Arial" w:hAnsi="Arial"/>
          <w:b w:val="0"/>
          <w:bCs w:val="0"/>
          <w:i w:val="0"/>
          <w:iCs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3.920000076293945"/>
          <w:szCs w:val="13.920000076293945"/>
          <w:u w:val="none"/>
          <w:shd w:fill="auto" w:val="clear"/>
          <w:vertAlign w:val="baseline"/>
          <w:rtl w:val="0"/>
        </w:rPr>
        <w:t xml:space="preserve">Affichage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9599609375" w:right="0" w:firstLine="0"/>
        <w:jc w:val="left"/>
        <w:rPr>
          <w:rFonts w:ascii="Arial" w:cs="Arial" w:eastAsia="Arial" w:hAnsi="Arial"/>
          <w:b w:val="0"/>
          <w:bCs w:val="0"/>
          <w:i w:val="0"/>
          <w:iCs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3.920000076293945"/>
          <w:szCs w:val="13.920000076293945"/>
          <w:u w:val="none"/>
          <w:shd w:fill="auto" w:val="clear"/>
          <w:vertAlign w:val="baseline"/>
          <w:rtl w:val="0"/>
        </w:rPr>
        <w:t xml:space="preserve">archive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6.518554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0899982452393" w:lineRule="auto"/>
        <w:ind w:left="749.0592193603516" w:right="580.880126953125" w:firstLine="0"/>
        <w:jc w:val="center"/>
        <w:rPr>
          <w:rFonts w:ascii="Arial" w:cs="Arial" w:eastAsia="Arial" w:hAnsi="Arial"/>
          <w:b w:val="1"/>
          <w:bCs w:val="1"/>
          <w:i w:val="0"/>
          <w:iCs w:val="0"/>
          <w:smallCaps w:val="0"/>
          <w:strike w:val="0"/>
          <w:color w:val="000000"/>
          <w:sz w:val="43.91999816894531"/>
          <w:szCs w:val="43.91999816894531"/>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3.91999816894531"/>
          <w:szCs w:val="43.91999816894531"/>
          <w:u w:val="none"/>
          <w:shd w:fill="auto" w:val="clear"/>
          <w:vertAlign w:val="baseline"/>
          <w:rtl w:val="0"/>
        </w:rPr>
        <w:t xml:space="preserve">Document No. 2: General Regulations of the  Invitation to Tender</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215820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8.7324905395508" w:lineRule="auto"/>
        <w:ind w:left="794.5247650146484" w:right="768.109130859375" w:firstLine="0"/>
        <w:jc w:val="center"/>
        <w:rPr>
          <w:rFonts w:ascii="Arial" w:cs="Arial" w:eastAsia="Arial" w:hAnsi="Arial"/>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920000076293945"/>
          <w:szCs w:val="31.920000076293945"/>
          <w:u w:val="single"/>
          <w:shd w:fill="auto" w:val="clear"/>
          <w:vertAlign w:val="baseline"/>
          <w:rtl w:val="0"/>
        </w:rPr>
        <w:t xml:space="preserve">GENERAL REGULATIONS OF THE INVITATION TO TENDER </w:t>
      </w:r>
      <w:r w:rsidDel="00000000" w:rsidR="00000000" w:rsidRPr="00000000">
        <w:rPr>
          <w:rFonts w:ascii="Arial" w:cs="Arial" w:eastAsia="Arial" w:hAnsi="Arial"/>
          <w:b w:val="1"/>
          <w:bCs w:val="1"/>
          <w:i w:val="0"/>
          <w:iCs w:val="0"/>
          <w:smallCaps w:val="0"/>
          <w:strike w:val="0"/>
          <w:color w:val="000000"/>
          <w:sz w:val="28.079999923706055"/>
          <w:szCs w:val="28.079999923706055"/>
          <w:u w:val="none"/>
          <w:shd w:fill="auto" w:val="clear"/>
          <w:vertAlign w:val="baseline"/>
          <w:rtl w:val="0"/>
        </w:rPr>
        <w:t xml:space="preserve">TABLE OF CONTENTS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939453125" w:line="240" w:lineRule="auto"/>
        <w:ind w:left="436.89598083496094"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 GENERAL PROVISIONS.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 Scope of the Tender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 Financing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 Fraud and Corruption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4: Candidates allowed to compete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5: Materials, equipment and related services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6: Qualification of bidder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7: visit of works site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904296875" w:line="240" w:lineRule="auto"/>
        <w:ind w:left="449.260787963867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B. TENDER FILE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8: Content of Tender File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9: Clarifications on Tender File and Petition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10: Amendment of the Tender File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904296875" w:line="240" w:lineRule="auto"/>
        <w:ind w:left="442.19520568847656"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C. PREPARATION OF BIDS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11: Cost of Bidding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12: Language of Bid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13: Bidding documents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14: Contract Amount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15: Currency of offer and payment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16: Validity of Bid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17: Bid bond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18: Varying proposals of bidders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19: Preparatory meeting to the establishment of Bids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20: Format and signature of Bids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2939453125" w:line="240" w:lineRule="auto"/>
        <w:ind w:left="449.260787963867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D. SUBMISSION OF BIDS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21: Sealing and marking of Bids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22: Date and time-limit for submission of Bids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23: Late Bids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24: Modification, substitution and withdrawal of Bids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568359375" w:line="240" w:lineRule="auto"/>
        <w:ind w:left="449.260787963867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E. OPENING OF BIDS AND EVALUATIONS OF BIDS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25: Opening of envelopes and Petitions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26: Confidential nature of the procedure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1273517608643" w:lineRule="auto"/>
        <w:ind w:left="435.57106018066406" w:right="2630.7733154296875"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27: Clarifications on the offer and contact with contracting Authority Article 28: Determination of conformity of Bids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0595703125"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29: Qualification of the Bidders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30: Correction of errors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31: Conversion into a single currency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32: Evaluation and comparison of offers at the financial level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33: Preference granted to national Bidders.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659912109375" w:line="240" w:lineRule="auto"/>
        <w:ind w:left="449.260787963867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F. AWARD OF THE CONTRACT.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34: Award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432.4799346923828" w:right="1847.5958251953125" w:firstLine="3.0911254882812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35: The right of the Contracting Authority to declare an Invitation to Tender   Unsuccessful or cancel a procedure.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4736328125"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36: Notification of the award of the contract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37: Publication of Result and Petitions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38: Signing of the contract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571060180664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Article 39: Final Bond.</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5264282226562"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GENERAL RULES OF THE INVITATION TO TENDER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 GENERAL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 SCOPE OF THE TENDER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52001953125" w:line="229.90779876708984" w:lineRule="auto"/>
        <w:ind w:left="454.3199920654297" w:right="1093.280029296875" w:firstLine="2.39990234375"/>
        <w:jc w:val="left"/>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The Mayor of Tinto Council –Contracting authority, launches an Open National  Invitation to Tender </w:t>
      </w: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(BY EMERGENCY PROCEDURE)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436.31996154785156" w:right="348.9208984375" w:firstLine="12.72003173828125"/>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 007/ONIT/MAYOR/TC/TCITB/PIB 2026 OF 11/05/2026. FOR THE REHABILITATION  OF IHC NFAINCHANG, UPPER BANYANG SUB DIVISION, MANYU DIVISION, SOUTH  WEST REGION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344.86169815063477" w:lineRule="auto"/>
        <w:ind w:left="440.1599884033203" w:right="349.16015625" w:firstLine="16.55990600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The successful bidder must complete the works within the time-limit indicated in the  special Regulations and which time-limit runs from the date of notification of the Service  Order to commence works.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59130859375" w:line="263.8948345184326" w:lineRule="auto"/>
        <w:ind w:left="440.87989807128906" w:right="358.0810546875" w:firstLine="15.839996337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 In this Tender file, the term “Contracting authority” shall imply the Regional Delegate  of Public Contracts for the South West Region, and the term “day” means a calendar day.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24462890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 FINANCING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3.86265754699707" w:lineRule="auto"/>
        <w:ind w:left="454.3199920654297" w:right="359.200439453125" w:hanging="18.4800720214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Works forming the subject for this invitation to tender shall be financed by the Public  Investment budget (PIB) 2026.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00683593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 FRAUD AND CORRUPTION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263.89434814453125" w:lineRule="auto"/>
        <w:ind w:left="440.63987731933594" w:right="356.160888671875" w:hanging="0.24002075195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 The Contracting Authority requires of bidders and contractors to strictly respect rules  of professional ethics during the award and execution of public contracts. By virtue of this  principle, the Contracting Authority: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5.8939743041992" w:lineRule="auto"/>
        <w:ind w:left="1014.4799041748047" w:right="353.641357421875" w:hanging="573.359985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Defines, within the context of this clause, the following expressions in the following  manner: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58056640625" w:line="263.89434814453125" w:lineRule="auto"/>
        <w:ind w:left="1552.239990234375" w:right="356.640625" w:hanging="712.479858398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Shall be guilty of “corruption” whoever offers, gives, requests or accepts any  advantage in view of influencing the action of a public official during the award or  execution of the works;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252197265625" w:line="264.3941402435303" w:lineRule="auto"/>
        <w:ind w:left="1559.6798706054688" w:right="357.12158203125" w:hanging="719.9198913574219"/>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 Is involved in “fraudulent maneuvers” whoever deforms or distorts fact in order to  influence the award or execution of a contract;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666015625" w:line="264.5607089996338" w:lineRule="auto"/>
        <w:ind w:left="1557.5198364257812" w:right="351.319580078125" w:hanging="717.759857177734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iii) “Collusive practices” mean any form of agreement between two or among several  bidders (whether the Contracting Authority is aware or not) aimed at artificially  maintaining the prices of offers at levels not corresponding with those which will  result from the forces of competition;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911865234375" w:line="264.89404678344727" w:lineRule="auto"/>
        <w:ind w:left="1551.9998168945312" w:right="355.560302734375" w:hanging="712.239837646484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iv) And “coercive practices” mean any form of harm against persons or their property  or threats against them in order to influence their action during the award or  execution of a contract.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586669921875" w:line="345.02872467041016" w:lineRule="auto"/>
        <w:ind w:left="435.8399200439453" w:right="348.3203125" w:firstLine="10.5599975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Will reject any award proposal if it determines that the proposed successful bidder is  directly or through the intermediary of an agent, guilty of corruption or is involved in  fraudulent maneuvers, collusive or coercive practices for the award of this contract.</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4.091186523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69815063477" w:lineRule="auto"/>
        <w:ind w:left="435.8399200439453" w:right="349.6398925781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 The Minister delegate in charge of Public Contracts, authority in charge of Public  contracts may provisionally suspend a bidder for a period of two years for any of the  following reasons: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91796875" w:line="240" w:lineRule="auto"/>
        <w:ind w:left="801.119918823242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Attempt to influence the award procedure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806.399917602539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Conflict of interest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80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Initiating crime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800.879898071289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Fraud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80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Corruption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795.83992004394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Use of non-authentic documents.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435.83992004394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suspension notwithstanding, the bidder may be pursued criminally.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31884765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4: CANDIDATES ALLOWED TO COMPETE.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3.86265754699707" w:lineRule="auto"/>
        <w:ind w:left="435.8399200439453" w:right="356.8017578125" w:firstLine="2.640075683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4.2. Generally, the invitation to tender is addressed to all Cameroonian contractors, subject  to the following provisions: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103515625" w:line="343.86265754699707" w:lineRule="auto"/>
        <w:ind w:left="1002.2399139404297" w:right="348.0810546875" w:hanging="561.11999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A Cameroonian public enterprise may participate in the consultation if it can demonstrate  that it is: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240" w:lineRule="auto"/>
        <w:ind w:left="899.760055541992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legally and financially autonomous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899.760055541992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 managed according to commercial law and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344.8619270324707" w:lineRule="auto"/>
        <w:ind w:left="446.39991760253906" w:right="347.840576171875" w:firstLine="453.3601379394531"/>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iii) not under the direct supervisory authority of the contracting authority. </w:t>
      </w: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b) A bidder (including all members of a group of enterprises and all sub-contractors to the  bidder) must not be in a situation of conflict of interest.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240" w:lineRule="auto"/>
        <w:ind w:left="863.0399322509766" w:right="0" w:firstLine="0"/>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A bidder shall be judged to be in a situation of conflict of interest if he: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69544410705566" w:lineRule="auto"/>
        <w:ind w:left="1155.7599639892578" w:right="356.39892578125" w:hanging="347.20001220703125"/>
        <w:jc w:val="both"/>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i) Is associated or was associated in the past with an enterprise (or a subsidiary of this  enterprise) which provided consultancy services for the conception, preparation of  specifications and other documents used within the scope of contracts awarded for  this invitation to tender; or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42919921875" w:line="344.86207008361816" w:lineRule="auto"/>
        <w:ind w:left="1161.0399627685547" w:right="348.3203125" w:hanging="352.4800109863281"/>
        <w:jc w:val="both"/>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ii) Presents more than one offer within the context of invitation to tender, except  authorized variants according to Article 15, where need be; meanwhile, this does not  prevent the participation of sub-contractors in more than one offer.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87353515625" w:line="240" w:lineRule="auto"/>
        <w:ind w:left="44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The bidder must not be excluded from bidding for public contracts.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202270507812" w:line="344.94529724121094" w:lineRule="auto"/>
        <w:ind w:left="435.8399200439453" w:right="357.36206054687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5: MATERIALS, SUPPLIES, EQUIPMENT AND RELATED SERVICES.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Materials, supplies, equipment and services forming the subject of this contract must  originate from countries meeting the criteria of origin defined in the Special Regulations of  the Invitation to Tender and all expenditure done within the context of the contract shall be  limited to the said materials, supplies, equipment and services.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745788574219"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69815063477" w:lineRule="auto"/>
        <w:ind w:left="435.8399200439453" w:right="355.081787109375" w:firstLine="6.71997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Within the meaning of Article 5.1 above, the term “originate” shall designate the place  where the goods are extracted, cultivated, produced, manufactured and from where the  services originates.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5908203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6: QUALIFICATION OF BIDDER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441.5999603271484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As an integral part of their offer, bidders must: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4.8622131347656" w:lineRule="auto"/>
        <w:ind w:left="443.03993225097656" w:right="779.720458984375" w:hanging="1.920013427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Submit a power of attorney making the signatory of the offer bound by the offer; and b) Update the information included in their request for pre-qualification which may have  Changed (or provide this information, in case of open invitation to tender).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5732421875" w:line="344.69544410705566" w:lineRule="auto"/>
        <w:ind w:left="808.5599517822266" w:right="357.601318359375" w:hanging="372.239990234375"/>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Where necessary, bidders should update the information relating to the following points: i) Access to a credit line or availability of other sources of funding; considering the  scope of the service, the production of recent balance sheets and turnovers may  be required;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8046875" w:line="240" w:lineRule="auto"/>
        <w:ind w:left="808.5599517822266" w:right="0" w:firstLine="0"/>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ii) Orders acquired and contracts awarded;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808.5599517822266" w:right="0" w:firstLine="0"/>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iii) Pending litigations and;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808.5599517822266" w:right="0" w:firstLine="0"/>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iv) Availability of indispensable equipment.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200927734375" w:line="346.19479179382324" w:lineRule="auto"/>
        <w:ind w:left="435.8399200439453" w:right="349.639892578125" w:firstLine="5.7600402832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Bids presented by two or more associated undertakings (joint-contracting) must satisfy  the following conditions;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4658203125" w:line="344.8619270324707" w:lineRule="auto"/>
        <w:ind w:left="441.1199188232422" w:right="358.3203125" w:hanging="0.96008300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The offer must include all the information listed in Article 6(1) above; b) The offer and the contract must be signed in a way that is binding on all members of the  group;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1787109375" w:line="343.86265754699707" w:lineRule="auto"/>
        <w:ind w:left="446.39991760253906" w:right="357.283935546875" w:hanging="4.3199157714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The nature of the group (joint or several) must be specified and justified with the  production of a joint venture agreement in due form;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344.98695373535156" w:lineRule="auto"/>
        <w:ind w:left="435.8399200439453" w:right="352.921142578125" w:firstLine="5.03997802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The member of the group designated as the representative will represent all the  undertakings vis à vis the Contracting Authority with regard to the execution of the contract. e) In case of joint co-contracting, the co-Contracting Authority into a single account; or on  the other hand, each undertaking is paid in its own account by the contracting Authority  where it is several co-contracting.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933349609375" w:line="345.0285816192627" w:lineRule="auto"/>
        <w:ind w:left="441.59996032714844" w:right="349.88037109375" w:hanging="11.99996948242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Bidder must equally present sufficiently detailed proposals to demonstrate that they  Conform to the technical specifications and delivery time-limits set in the Special  Regulations of the Invitation to Tender.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134521484375" w:line="344.86212730407715" w:lineRule="auto"/>
        <w:ind w:left="443.99986267089844" w:right="348.560791015625" w:hanging="2.39990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6.4. Bidders requesting to benefit from the margin of preference must furnish all the  necessary information to prove that they satisfy the eligibility criteria set in Article 32 of the  General Regulations of the invitation to Tender.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4579162597656"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7: VISIT OF WORKS SITE.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344.63985443115234" w:lineRule="auto"/>
        <w:ind w:left="1000.7999420166016" w:right="348.079833984375" w:hanging="559.4400024414062"/>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The bidder is advised to visit and inspect the works and its environs and obtain by  himself and under his own responsibility, all the information which may be necessary  for the preparation of the offer and the execution of the works. The related cost of the  visit of the site shall be borne by the bidder.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8193359375" w:line="344.86169815063477" w:lineRule="auto"/>
        <w:ind w:left="1003.6798858642578" w:right="356.160888671875" w:hanging="562.31994628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The proof of effective visit of site shall be established by an attestation of site visit duly  signed by the Mayor of Tinto/ his Representative or the Traditional Authority of the  Village.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58642578125" w:line="345.11183738708496" w:lineRule="auto"/>
        <w:ind w:left="1012.7999114990234" w:right="346.8798828125" w:hanging="571.4399719238281"/>
        <w:jc w:val="both"/>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7.3. The Contracting Authority may organise a visit of the site of the works during the  preparatory meeting to establish offers mentioned in Article 19 of the General  Regulations of the Invitation to Tender.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083007812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 TENDER FILE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19482421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8: CONTENT OF TENDER FILE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63985443115234" w:lineRule="auto"/>
        <w:ind w:left="435.8399200439453" w:right="348.3203125" w:firstLine="5.7600402832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8.1. The Tender File describes the works forming the subject of the contract, sets the  consultation procedure of contractors and specifies the terms of the contract. Beside the  addendum (addenda) published in accordance with Article 10 of the General Regulations of  the Invitation to Tender, it includes the following documents: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803466796875" w:line="240" w:lineRule="auto"/>
        <w:ind w:left="441.119918823242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The letter of invitation to tender (for restricted invitation to tender)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The tender notice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44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The General Regulations of the Invitation to Tender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440.8798980712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The Special Regulations of the Invitation to Tender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4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The Special Administrative Clauses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2021484375" w:line="240" w:lineRule="auto"/>
        <w:ind w:left="435.83992004394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The Technical Specifications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42.080001831054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 The Unit Price Schedule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448.079910278320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 The Bill of Quantities and Estimates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448.5599517822265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The execution schedule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240" w:lineRule="auto"/>
        <w:ind w:left="428.879928588867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 Charts and other elements of the technical file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5.8617401123047" w:lineRule="auto"/>
        <w:ind w:left="448.55995178222656" w:right="2664.40246582031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 Model forms for equipment, personnel and references of the Bidder l) Model of declaration of intention to bid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30078125" w:line="240" w:lineRule="auto"/>
        <w:ind w:left="448.079910278320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 Model Bid letter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240" w:lineRule="auto"/>
        <w:ind w:left="448.079910278320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 Model Bid Bond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440.8798980712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 Model final bond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08666992188"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 Model of start-off Advance Bond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440.87989807128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 Model of performance bond in replacement of retention guarantee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1199645996093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960006713867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 Model contract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440.159988403320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Form relating to preliminary studies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6.1953067779541" w:lineRule="auto"/>
        <w:ind w:left="863.0399322509766" w:right="349.88037109375" w:hanging="427.200012207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 List of commercial banks and financial institutions approved by the Ministry incharge of  finance authorized to issue bonds.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244140625" w:line="345.19506454467773" w:lineRule="auto"/>
        <w:ind w:left="441.59996032714844" w:right="358.23974609375" w:hanging="0.48004150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8.2. The bidder must examine and respect all the rules, forms, conditions and specifications  contained in the Tender File. It is up to him to furnish all the information requested and  prepare an offer in conformity with all aspects of the said file. Any inadequacy may lead to a  rejection of his offer.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525390625" w:line="344.9453544616699" w:lineRule="auto"/>
        <w:ind w:left="435.8399200439453" w:right="348.07983398437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9: CLARIFICATIONS ON THE TENDER FILE AND PETITIONS.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9.1. Any bidder who wants to obtain clarifications on the Tender file may request them from  the Contracting Authority in writing or by electronic mail </w:t>
      </w: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(at the contract office of Tinto  Council, Tel: 677 434 725 / 677 80 45 11),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address indicated in the Special Regulations of  the Invitation to Tender. The Contracting Authority shall reply in writing to any request for  clarification received at least fourteen (14) days prior to the deadline for the submission of  offers.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4560546875" w:line="344.19568061828613" w:lineRule="auto"/>
        <w:ind w:left="448.0799102783203" w:right="357.598876953125" w:firstLine="704.3200683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copy of the Contracting Authority’s response, indicating the question posed but not  mentioning the author, shall be addressed to all bidders who bought the Tender File.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245849609375" w:line="344.8619270324707" w:lineRule="auto"/>
        <w:ind w:left="441.1199188232422" w:right="350.11962890625" w:firstLine="1.4399719238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9.2. Between the publication of the tender notice including the pre-qualification phase of  candidates and the opening of bids, any bidder who feels aggrieved in the public contracts  award procedure may lodge a complaint to the Contracting Authority.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580810546875" w:line="345.3618049621582" w:lineRule="auto"/>
        <w:ind w:left="446.39991760253906" w:right="356.519775390625" w:hanging="3.840026855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9.3. The complaint must be addressed to the Contracting Authority with copies to the body  in charge of the regulation of public contracts and the chairperson of the Tenders Board. It  must reach the Contracting Authority not later than fourteen (14) days before the opening of  bids.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58203125" w:line="343.86240005493164" w:lineRule="auto"/>
        <w:ind w:left="435.8399200439453" w:right="359.4384765625" w:firstLine="6.7199707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9.4. The Contracting Authority has five (5) days to react. A copy of the reaction shall be  forwarded to the body in charge of the regulation of public contracts.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576904296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10: AMENDMENT OF THE TENDER FILE.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5.0285816192627" w:lineRule="auto"/>
        <w:ind w:left="440.1599884033203" w:right="358.00048828125" w:firstLine="16.55990600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10.1. The Contracting Authority may at any moment, prior to the deadline for the  submission of offers and for any reason, be at his initiative or in reply to a request for  clarification formulated by a bidder, amend the Tender file by publishing an addendum.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9166259765625" w:line="343.8624858856201" w:lineRule="auto"/>
        <w:ind w:left="435.8399200439453" w:right="356.8017578125" w:firstLine="20.879974365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10.2 Any published addendum shall be an integral part of the Tender file, in accordance  with article 8.1 of the General Regulation of the Invitation to Tender and must be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4575195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86073875427246" w:lineRule="auto"/>
        <w:ind w:left="448.0799102783203" w:right="352.520751953125" w:hanging="5.9999084472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communicated in writing or made known to all bidders who bought the tender file. The latter  must acknowledge receipt of the addenda in writing to the Contracting Authority.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59326171875" w:line="344.5286750793457" w:lineRule="auto"/>
        <w:ind w:left="440.87989807128906" w:right="352.6806640625" w:firstLine="15.8399963378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10.3. In order to give bidders sufficient time to take account of the addendum in the  preparation of their offers, the Contracting Authority may postpone as is necessary, the  deadline for the submission of offers, in accordance with provision of Article 22 of the  General Regulation of the Invitation to Tender.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233398437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 – PREPARATION OF BIDS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11: COST OF BIDDING.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091796875" w:line="344.8622131347656" w:lineRule="auto"/>
        <w:ind w:left="441.1199188232422" w:right="355.921630859375" w:hanging="5.2799987792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bidder shall bear all costs associated with the preparation and submission of his bid,  and the Contracting Authority, will in no case whatsoever be responsible or liable for those  costs, regardless of the conduct or outcome of the bidding process.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5732421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12: LANGUAGE OF BID.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5.8613967895508" w:lineRule="auto"/>
        <w:ind w:left="446.39991760253906" w:right="358.9599609375" w:hanging="10.5599975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bid as well as all correspondences and documents relating to the bid exchanged  between the bidder and the Contracting Authority shall be written in English or French.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8056640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13: BIDDING DOCUMENTS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8619270324707" w:lineRule="auto"/>
        <w:ind w:left="439.43992614746094" w:right="351.8017578125" w:firstLine="17.2799682617187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13.1. The Bid presented by the bidder shall include the documents detailed in the Special  Regulations of the Invitation to Tender, duly filled and put together in three volumes: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Volume 1: Administrative File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2763671875" w:line="240" w:lineRule="auto"/>
        <w:ind w:left="432.479934692382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includes: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448.5599517822265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All documents attesting that the bidder: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11183738708496" w:lineRule="auto"/>
        <w:ind w:left="812.6399993896484" w:right="1384.56115722656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has subscribed to all declaration provided for by the laws and regulations;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has paid all taxes, duties, contribution, fees or deduction of whatever nature;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not winding up or bankrupt;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8544921875" w:line="344.86218452453613" w:lineRule="auto"/>
        <w:ind w:left="432.4799346923828" w:right="690.48095703125" w:firstLine="380.1600646972656"/>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not the subject of an exclusion order or forfeiture provided for by the law in force; ii) The bid bond established in accordance with the provisions of Article 17 of the   General Regulations of the Invitation to Tender;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97119140625" w:line="344.86207008361816" w:lineRule="auto"/>
        <w:ind w:left="435.8399200439453" w:right="355.08056640625" w:firstLine="12.720031738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iii) The written confirmation empowering the signatory of the offer to commit the bidder, in  accordance with the provision of Article 6(1) of the General Regulations of the Invitation to  Tender.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5780029296875" w:line="240" w:lineRule="auto"/>
        <w:ind w:left="447.119979858398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Volume 2: Technical Offer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18432617188"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b.1. Information on qualification.</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919952392578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169815063477" w:lineRule="auto"/>
        <w:ind w:left="435.8399200439453" w:right="594.240722656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special regulations lists the documents to be furnished by bidders to justify the  qualification criteria mentioned in Article 6(1) of the Special Regulations of the Invitation to  Tender.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59326171875"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b.2. Methodology.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344.3624210357666" w:lineRule="auto"/>
        <w:ind w:left="435.8399200439453" w:right="350.36010742187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special regulations of the invitation to Tender specifies the constituent elements of the  Technical offer of the Bidders especially: a methodological statement on an analysis of the  works and specifying the organization and program which the bidder intends to put in place  or use to execute the works (installations, schedule, sub-contracting, attestation of site visit,  etc.).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757568359375"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b.3. Proof of Acceptance of Conditions of the Contract.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3.86165618896484" w:lineRule="auto"/>
        <w:ind w:left="450.9600067138672" w:right="357.999267578125" w:hanging="15.12008666992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bidder shall submit duly initialed copies of administrative and technical documents  relating to the contract, namely: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8544921875" w:line="240" w:lineRule="auto"/>
        <w:ind w:left="816.719894409179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The special Administrative conditions (SAC)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798.719863891601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The Technical Specifications (STC)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800.6398773193359"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Model Contract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4. Commentaries (optional)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240" w:lineRule="auto"/>
        <w:ind w:left="435.83992004394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commentary on the technical choices of the project and possible proposals.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443.0399322509765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 Volume 3: Financial Offer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8617401123047" w:lineRule="auto"/>
        <w:ind w:left="448.0799102783203" w:right="357.523193359375" w:hanging="12.239990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special conditions specify the elements that will help in justifying the cost of the works,  namely: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791015625" w:line="343.86265754699707" w:lineRule="auto"/>
        <w:ind w:left="1199.1999053955078" w:right="354.119873046875" w:hanging="382.480010986328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The signed and dated original offer (bid letter) prepared according to the attached  model, stamped at the prevailing rate;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240" w:lineRule="auto"/>
        <w:ind w:left="798.719863891601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The duly filled Unit Price Schedule;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203125" w:line="240" w:lineRule="auto"/>
        <w:ind w:left="800.6398773193359"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The duly filled detailed estimate;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798.4799957275391" w:right="0" w:firstLine="0"/>
        <w:jc w:val="left"/>
        <w:rPr>
          <w:rFonts w:ascii="Arial" w:cs="Arial" w:eastAsia="Arial" w:hAnsi="Arial"/>
          <w:b w:val="0"/>
          <w:bCs w:val="0"/>
          <w:i w:val="0"/>
          <w:iCs w:val="0"/>
          <w:smallCaps w:val="0"/>
          <w:strike w:val="0"/>
          <w:color w:val="17365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4. The sub-detail of prices and / or breakdown of all-in prices;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207008361816" w:lineRule="auto"/>
        <w:ind w:left="435.8399200439453" w:right="357.2802734375" w:firstLine="18.48007202148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this regard, the bidders shall use the documents and models provided in the Tender file,  subject to the provisions of Article 17(1) of the General Regulations of the Invitation to  tender concerning the other possible forms of guarantees.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579345703125" w:line="345.0285816192627" w:lineRule="auto"/>
        <w:ind w:left="435.8399200439453" w:right="353.6401367187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13.2. If in accordance with the provisions of the special Regulations of Invitation to Tender,  the bidders present offers for several lots of the same invitation to tender, they could  indicate rebates offered in case of award of more than one lot.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69140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14: CONTRACT AMOUNT</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1199340820312"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3062152862549" w:lineRule="auto"/>
        <w:ind w:left="435.8399200439453" w:right="347.3608398437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14.1. Except otherwise stated in the Tender file, the amount of the contract shall cover all  the works described in article 1.1 of the General Regulations of the Invitation to Tender, on  the basis of the unit price schedule and the detailed Bill of Quantities and Estimates  presented by the bidder;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1435546875" w:line="343.86165618896484" w:lineRule="auto"/>
        <w:ind w:left="440.87989807128906" w:right="361.119384765625" w:firstLine="15.839996337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14.2. The bidder shall fill the unit prices and totals of all items on the schedule and bill of  quantities and estimates.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658935546875" w:line="344.69544410705566" w:lineRule="auto"/>
        <w:ind w:left="442.0800018310547" w:right="356.561279296875" w:firstLine="14.63989257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14.3. Subject to contrary provisions provided for in the Special Regulations and in the  Special Administrative clauses, all dues taxes, fees payable by the bidder on grounds of the  contract or on any other ground, thirty (30) days prior to the submission of the offers, shall  be included in the prices and in the total amount of the offer presented by the bidder.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24072265625" w:line="345.19540786743164" w:lineRule="auto"/>
        <w:ind w:left="440.1599884033203" w:right="351.08154296875" w:firstLine="16.55990600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14.4. If a price revision / updating clause is provided for in the contract, the date of  establishment of the initial prices, as well as the price revision / updating conditions for the  said price must be specified. This is with the understanding that any contract of duration of  less than one (1) year shall not be subject to a price revision.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524169921875" w:line="346.19479179382324" w:lineRule="auto"/>
        <w:ind w:left="440.1599884033203" w:right="352.44140625" w:firstLine="16.55990600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14.5. All unit prices must be justified by sub-detailed established in accordance with the  structure proposed in Document No. 8.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250244140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15: CURRENCY OF BID AND PAYMENT.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1155.759963989257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currency shall be the CFA franc.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2009277343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16. VALIDITY OF BIDS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6952724456787" w:lineRule="auto"/>
        <w:ind w:left="435.8399200439453" w:right="348.320312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16.1. Bids must remain valid for ninety (90) days as stated in the Special Regulations from  the date of submission of the bids fixed by the Contracting Authority, in application of Article  22 of the Special Regulations. A bid valid for a shorter period shall be rejected by the  Contracting Authority as not being in conformity.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251708984375" w:line="344.7287178039551" w:lineRule="auto"/>
        <w:ind w:left="435.8399200439453" w:right="349.0405273437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corresponding duration. A bidder may  refuse to extend the validity of his offer without losing his bid bond. A bidder who consents  to an extension shall not be asked to modify his offer nor shall he be authorized to do so.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914489746094" w:line="344.8620414733887" w:lineRule="auto"/>
        <w:ind w:left="435.8399200439453" w:right="352.04101562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16.3. Where the contract does not include a price revision for more than sixty (60) days the  amounts payable to the bidder retained shall be updated by application of the formula  featuring in the request for extension that the Contracting Authority addressed to bidders.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578979492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3062152862549" w:lineRule="auto"/>
        <w:ind w:left="435.8399200439453" w:right="353.64135742187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updating period shall run from the date of notification of the contract or the Service  Order for start of execution of works by the retained bidder, as specified in the Special  Administrative clauses. The effect of updating shall not be taken into account for purposes  of evaluation.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613525390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17: BID BOND.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22131347656" w:lineRule="auto"/>
        <w:ind w:left="440.87989807128906" w:right="358.0029296875" w:firstLine="15.8399963378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17.1. In application to Article 13 of the General Regulations, the bidder shall furnish bid  bonds as specified in the Special Regulations and which bid bond shall be an integral part  of his offer.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5732421875" w:line="344.9867820739746" w:lineRule="auto"/>
        <w:ind w:left="435.8399200439453" w:right="353.40209960937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17.2. The bid bond must conform to the model presented in the Tender file; other models  may be authorized subject to the prior approval of the Contracting Authority. The bid bond  will remain valid for thirty (30) days beyond the original date set for the validity of offers or  any other validity time-limit requested by the Contracting Authority and accepted by the  bidder, in accordance with the provisions of Article 16(2) of the General Regulations.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7335205078125" w:line="345.0284671783447" w:lineRule="auto"/>
        <w:ind w:left="435.8399200439453" w:right="359.52026367187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17.3. Any offer without an acceptable bid bond shall be rejected by the Tenders Board for  non-conformity. The bid bond of associated enterprises must be established in the name of  the group submitting the offer and mention each member of the association grouping.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91455078125" w:line="345.8617401123047" w:lineRule="auto"/>
        <w:ind w:left="440.87989807128906" w:right="346.400146484375" w:firstLine="15.839996337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17.4. The bid bonds of bidders who are not retained shall be returned within fifteen (15)  days after publication of the award result.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583251953125" w:line="343.8621139526367" w:lineRule="auto"/>
        <w:ind w:left="435.8399200439453" w:right="360.88134765625" w:firstLine="20.879974365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17.5. The bid bond of the successful bidder shall be released as soon as the latter signs  the contract and furnishes the required final bond.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578369140625" w:line="240" w:lineRule="auto"/>
        <w:ind w:left="456.7198944091797"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17.6. The bid bond may be seized: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2021484375" w:line="240" w:lineRule="auto"/>
        <w:ind w:left="441.119918823242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If the bidder withdraws his offer during the period of validity;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46.399917602539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If the retained bidder: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3.86240005493164" w:lineRule="auto"/>
        <w:ind w:left="595.1999664306641" w:right="358.480224609375" w:hanging="153.1199645996093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Fails in his obligation to register the contract in application of Article 37 of the General  Regulations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62939453125" w:line="343.86240005493164" w:lineRule="auto"/>
        <w:ind w:left="443.99986267089844" w:right="349.520263671875" w:hanging="3.1199645996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Fails in his obligation to furnish the required final bond in application of Article 38 of  General Regulations.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5799560546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18: VARYING PROPOSALS OF BIDDERS.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1981201171875" w:line="345.1951503753662" w:lineRule="auto"/>
        <w:ind w:left="440.1599884033203" w:right="348.3203125" w:firstLine="16.55990600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18.1. Where the works can be executed within variable deadlines, the Special Regulations  shall specify these deadlines and shall indicate the method retained for the evaluation of the  completion deadline proposed by the bidder within the specified deadlines. Offers that  propose deadlines beyond those specified shall be considered as not being in conformity.</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724884033203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0523567199707" w:lineRule="auto"/>
        <w:ind w:left="435.8399200439453" w:right="348.43994140625" w:firstLine="20.879974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18.2. Except in the case mentioned in Article 18(3)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 details of process and proposed construction  methods and all other useful information. If necessary, the Contracting Authority will  examine only the technical variants of the bidder offer conforming to the basic solution that  has been evaluated as the lowest bid.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6826171875" w:line="344.69544410705566" w:lineRule="auto"/>
        <w:ind w:left="440.1599884033203" w:right="348.3203125" w:firstLine="16.55990600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18.3. When according to the Special Regulations the bidders are authorized to directly  submit the technical variants for certain parts of the works, these parts of the works must be  described in the technical specifications. Such variants shall be evaluated according to their  own merit in accordance with the provisions of Article 31.2 (g) of the General Regulations.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23876953125" w:line="345.8617401123047" w:lineRule="auto"/>
        <w:ind w:left="1158.6400604248047" w:right="911.96044921875" w:hanging="721.3601684570312"/>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19: PREPARATORY MEETING TO THE ESTABLISHMENT OF BIDS.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20: FORMAT OF SIGNING OF BID.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63985443115234" w:lineRule="auto"/>
        <w:ind w:left="438.71986389160156" w:right="357.999267578125" w:hanging="1.440124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20.1. The bidder shall prepare an original of the documents described in Article 13 of the  General Regulations in a volume clearly indicated “ORIGINAL”. In addition, the bidder shall  submit the number of copies required in the General Regulations, bearing “COPY”. In case  of discrepancy, the original shall be considered as authentic.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79638671875" w:line="344.98701095581055" w:lineRule="auto"/>
        <w:ind w:left="435.8399200439453" w:right="347.120361328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 The original and copies of the bid must be typed or written in indelible ink  (photocopies shall be accepted in the case of copies) and shall be signed by the person(s)  duly empowered to sign on behalf of the bidder, in accordance with Article 6(1a) or 6(2c) of  the General Regulations, as the case may be. All the pages of the bid containing alterations  or changes must be initialed by the signatory (ies) of the bid.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32958984375" w:line="345.8612823486328" w:lineRule="auto"/>
        <w:ind w:left="441.1199188232422" w:right="359.678955078125" w:hanging="2.400054931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20.3. The bid shall bear no modification, cancellation or alteration unless such corrections  are initialed by the signatory (ies) of the bid.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058715820312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 SUBMISSION OF BIDS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21: SEALING, MARKING OF BIDS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63976860046387" w:lineRule="auto"/>
        <w:ind w:left="438.71986389160156" w:right="350.120849609375" w:hanging="1.440124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21.1: The bidder shall seal the original and each copy of the bid in separate envelopes  (internal envelopes) by marking on these envelopes “ORIGINAL” and “COPY”, as the case  may be. The envelopes shall then be placed in another envelope which will equally be  sealed but which will not give any indication regarding the identity of the bidder.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8009643554688" w:line="240" w:lineRule="auto"/>
        <w:ind w:left="438.7198638916015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21.2. The external and internal envelopes: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5199890136718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86073875427246" w:lineRule="auto"/>
        <w:ind w:left="453.5999298095703" w:right="356.561279296875" w:hanging="12.4800109863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Should be addressed to the Contracting Authority at the address indicated in the Special  Regulations;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0284671783447" w:lineRule="auto"/>
        <w:ind w:left="443.2799530029297" w:right="356.802978515625" w:firstLine="3.11996459960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Should bear the name and identification number of the project as indicated in the  Special Regulations and bear the inscription “TO BE OPENED ONLY DURING BID  OPENING SESSION”.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91455078125" w:line="345.19540786743164" w:lineRule="auto"/>
        <w:ind w:left="435.8399200439453" w:right="350.119628906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21.3. The internal envelopes should equally carry the name and address of the bidder in a  way as to enable the Contracting Authority return the sealed bid if it is late in accordance  with Article 23 of the General Regulations and to meet the provisions of article 24 of the  General regulations.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23583984375" w:line="345.8617401123047" w:lineRule="auto"/>
        <w:ind w:left="441.1199188232422" w:right="355.440673828125" w:hanging="2.400054931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21.4. If the external envelope is not sealed and marked as indicated in paragraphs 21(1)  and 21(2) above, the bid will be rejected.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58447265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22: DEADLINE FOR SUBMISSION OF BIDS.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8622131347656" w:lineRule="auto"/>
        <w:ind w:left="438.71986389160156" w:right="357.03979492187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22.1. Bids must be received by the Contracting Authority at the address specified in Article  21(2) of the special Regulations not later than the date and time stated in the Special  Regulations.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4.9453544616699" w:lineRule="auto"/>
        <w:ind w:left="435.8399200439453" w:right="348.800048828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22.2. The Contracting Authority may, at his discretion, extend the deadline set for the  submission bids by publishing an addendum in accordance with the provisions of Article 10  of the General Regulations. In which case, all rights and obligations of the Contracting  Authority and bidders previously subject to the initial deadline will thereafter be subject to  the deadline as extended.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9748535156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23: LATE BIDS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30.15795230865479" w:lineRule="auto"/>
        <w:ind w:left="441.1199188232422" w:right="355.601806640625" w:hanging="5.2799987792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bid received by the Contracting Authority after the deadline for submission of bids in  accordance with Article 22 of the General Regulations shall be declared late and  consequently rejected.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9619140625" w:line="344.76685523986816" w:lineRule="auto"/>
        <w:ind w:left="435.8399200439453" w:right="351.080322265625" w:firstLine="1.43997192382812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24: MODIFICATION, SUBSTITUTION AND WITHDRAWAL OF BIDS.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24.1. A bidder may modify or withdraw his bid after submitting it, on condition that the  written notification of the modification or withdrawal is received by the Contracting Authority  prior to the end of the deadline for submission. The said notification must be signed by an  authorized representative in application of Article 20(2) above. The modification or the  corresponding replacement bid must be attached to the written notification. As the case may  be, the envelopes must bear the inscription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“WITHDRAWAL”,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“REPLACEMENT BID”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“MODIFICATION”.</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53106689453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45068359375" w:lineRule="auto"/>
        <w:ind w:left="435.8399200439453" w:right="356.52099609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24.2. The notification of modification or withdrawal should be prepared, sealed, marked and  forwarded in accordance with the provisions of Article 21 of the General Regulations. The  withdrawal may equally be notified by fax but should in this case be confirmed by a duly  signed written notification whose date, post mark being authentic, shall not be posterior to  the deadline for submission, of bids.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74462890625" w:line="345.8617401123047" w:lineRule="auto"/>
        <w:ind w:left="448.7999725341797" w:right="350.360107421875" w:hanging="10.0801086425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24.3. Bids being requested to be withdrawn in application of Article 24(1) shall be returned  unopened.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58935546875" w:line="345.3618049621582" w:lineRule="auto"/>
        <w:ind w:left="435.8399200439453" w:right="353.880615234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24.4. No bid may be withdrawn during the interval between the submissions of bids and the  expiry of the validity of bids specified by the model tender. The withdrawal of a bid by a  bidder during this interval may lead to the confiscation of the bid bond in accordance with  the provisions of Article 17.6.above.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15869140625"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 OPENING OF ENVELOPES AND EVALUATION OF BIDS.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25: OPENING OF ENVELOPES AND PETITIONS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3064155578613" w:lineRule="auto"/>
        <w:ind w:left="435.8399200439453" w:right="351.56005859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25.1. The Tenders Board shall open the bids in one phase and in the presence of bidder’  representatives who choose to attend at the time, on the date and at the place specified in  the special Regulations. Representatives of bidders shall sign a register attesting to their  presence.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613525390625" w:line="344.92152214050293" w:lineRule="auto"/>
        <w:ind w:left="435.8399200439453" w:right="347.120361328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25.2. Firstly, bids marked “withdrawal” shall be opened and the contents announced to the  hearing of everyone, while the bids containing the corresponding offer shall be returned to  the bidder unopened. Withdrawal shall be allowed only if the corresponding notification  contains a valid empowerment of the signatory to request this withdrawal and if this  notification is read to the hearing of everyone. Then the bids marked “Replacement bids”  are opened and announced to the hearing of everyone and the new corresponding offer  substituted for the preceding one which will be sent to the bidder concerned unopened. The  replacement of the bid shall only be allowed if the corresponding notification contains a valid  empowerment of the signatory requesting the replacement and read to the hearing of  everyone. Lastly, the bids marked “modification” shall be opened and their contents read to  the hearing of everyone with the corresponding offer.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84619140625" w:line="345.8616542816162" w:lineRule="auto"/>
        <w:ind w:left="438.71986389160156" w:right="353.64257812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25.3. All bids shall be opened successively and the name of the bidder announced aloud  as well as the possible modification mentioned, the price offered, including any rebates (in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829467773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3062152862549" w:lineRule="auto"/>
        <w:ind w:left="440.87989807128906" w:right="354.600830078125" w:firstLine="1.200103759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case of opening of financial offers) and any variant, where necessary, the existence of a  guarantee of the offer if it is required and any other details which the Contracting Authority  deems useful to be mentioned. Only rebates and variants of offers announced to the  hearing of everyone during the opening of bids shall be submitted for evaluation.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3330078125" w:line="345.0286102294922" w:lineRule="auto"/>
        <w:ind w:left="435.8399200439453" w:right="355.5615234375" w:firstLine="2.879943847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25.4. Bids (and modifications received in accordance with the provisions of Article 24 of the  General Regulations) which were not opened and read to the hearing of everyone during  the bid opening session for whatever reason, shall not be submitted for evaluation. 25.5. Bid opening minutes are recorded on the spot mentioning the admissibility of bids,  their administrative regularity, prices, rebates and deadlines as well as the composition of  the Evaluation Sub-Committee. A copy of the said minutes to which is attached the  attendance sheet is handed over to all the participants at the end of the session. 25.6. At the end of each bid opening session, the chairperson of the Tenders Board  immediately hands over to the person designated by ARMP an initialed copy of the bids  presented by bidders.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1650390625" w:line="344.9175453186035" w:lineRule="auto"/>
        <w:ind w:left="435.8399200439453" w:right="351.319580078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25.7. In case of petition as provided for by the Public Contracts Code, it should be  addressed to the Public Contracts Authority with copies being sent to the body in charge of  the regulation of public contracts, the Contracting Authority. It must reach within a maximum  deadline of three (3) working days after the opening of bids in the form of a letter to which is  obligatorily attached a sheet of the petition from duly signed by the petitioner and possibly  by the chairperson of the Tenders Board. The Independent observer attaches to his report  the sheet that was handed to him, including any related comments or observations.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023193359375" w:line="344.98701095581055" w:lineRule="auto"/>
        <w:ind w:left="435.8399200439453" w:right="351.80053710937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26: CONFIDENTIAL CHARACTER OF THE PROCEDURE.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26.1. No information relating to the examination, clarification, evaluation and comparison of  bids and verification of the qualification of the bidders and the recommendation for the  award shall be given to bidders nor to any person concerned with the said procedure before  the announcement of the award.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9327392578125" w:line="343.86240005493164" w:lineRule="auto"/>
        <w:ind w:left="443.03993225097656" w:right="356.640625" w:hanging="4.3200683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26.2. Any attempt by a bidder to influence the Evaluation Subcommittee of bids or the  Contracting Authority in his award decision may cause the rejection of his bid.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345.0285816192627" w:lineRule="auto"/>
        <w:ind w:left="435.8399200439453" w:right="357.12158203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26.3. Notwithstanding the provisions of paragraph 26.6, between the opening of bids and  the award of the contract, if a bidder wishes to contact the Contracting Authority about his  bid, he may do so in writing.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913879394531" w:line="345.8616542816162" w:lineRule="auto"/>
        <w:ind w:left="437.27989196777344" w:right="1275.92041015625"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27: CLARIFICATIONS ON THE BIDS AND CONTACT WITH THE  CONTRACTING AUTHORITY.</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1745948791504" w:lineRule="auto"/>
        <w:ind w:left="435.8399200439453" w:right="350.6005859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27.1. To ease the examination, evaluation and comparison of bids, the chairperson of the  Tenders Board may, if he desires, request any bidder to give clarifications on his bid. This  request for clarification and the response given are formulated in writing but, however, no  change on the amount or content of the bid should be sought, offered or authorized except it  is necessary to confirm the correction of calculation errors discovered by the Evaluation  Sub-Committee during the evaluation in accordance with the provisions of Article 29 of the  General Regulations.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029296875" w:line="345.11183738708496" w:lineRule="auto"/>
        <w:ind w:left="438.71986389160156" w:right="352.200927734375" w:hanging="2.16003417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27.2. Subject to the provisions of paragraph 1 above, bidders shall not contact members  of the Tender Board and the Evaluation Sub-Committee for questions related to their bids,  between the opening of bids and the award of the contract.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076171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28: DETERMINATION OF CONFORMITY OF BIDS.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8622131347656" w:lineRule="auto"/>
        <w:ind w:left="435.8399200439453" w:right="353.880615234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28.1. The Evaluation Sub-Committee shall carry out a detailed examination of bids to  determine if they are complete, if the required guarantees are furnished, if the documents  were correctly signed and if generally the bids are in proper order.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5.0284671783447" w:lineRule="auto"/>
        <w:ind w:left="435.8399200439453" w:right="355.08178710937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28.2. The Evaluation Sub-committee shall determine if the bid is essentially in conformity  with the conditions fixed in the Tender File based on the content without recourse to  external elements of proof.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91845703125" w:line="343.86240005493164" w:lineRule="auto"/>
        <w:ind w:left="435.8399200439453" w:right="357.121582031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28.3. A bid that conforms to the Tender File shall essentially be a bid that respects all the  terms, conditions and specifications of the Tender File, without substantial divergence or  reservation. A substantial divergence or reservation is that: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344.69544410705566" w:lineRule="auto"/>
        <w:ind w:left="432.4799346923828" w:right="357.840576171875" w:firstLine="16.080017089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Which substantially limits the scope, quality or realization of the works;  ii) Which substantially limits and is not in conformity with the Tender File, the rights  of the Contracting Authority or the obligations of the bidder in relation to the  contract;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8046875" w:line="343.86240005493164" w:lineRule="auto"/>
        <w:ind w:left="432.4799346923828" w:right="356.878662109375"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iii) Whose correction would unjustly affect the competitiveness of the other bidders  who presented bids that essentially conformed to the Tender File.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346.19479179382324" w:lineRule="auto"/>
        <w:ind w:left="450.2399444580078" w:right="358.721923828125" w:hanging="11.52008056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28.4. If a bid is essentially not in conformity it shall be rejected by the competent Tender  Board and shall not eventually be rendered in conformity.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7253112792969" w:line="343.86240005493164" w:lineRule="auto"/>
        <w:ind w:left="440.87989807128906" w:right="358.240966796875" w:hanging="2.16003417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28.5. The Contracting Authority reserves the right to accept or reject any modification,  divergence or reservation. Modification, divergences, variants and other factors which are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57568359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86073875427246" w:lineRule="auto"/>
        <w:ind w:left="446.39991760253906" w:right="357.600097656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beyond the requirements of the Tender File shall not be considered during the evaluation of  bids.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29: QUALIFICATION OF THE BIDDER.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344.5286750793457" w:lineRule="auto"/>
        <w:ind w:left="440.1599884033203" w:right="352.520751953125" w:hanging="4.3200683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Evaluation sub-committee shall ensure that the successful bidder, who has an offer  substantially in conformity with the provisions of the Tender File, fulfills the qualification  criteria stipulated in Article 6 of the special Regulations. It is essential to avoid any  arbitrariness in determining qualification.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23339843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30: CORRECTION OF ERRORS.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5.11183738708496" w:lineRule="auto"/>
        <w:ind w:left="435.8399200439453" w:right="353.161621093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30.1. The evaluation sub-committee shall verify bids considered essentially in conformity  with the Tender File to correct the possible calculation errors. The Evaluation subcommittee  shall correct the errors in the following manner: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076171875" w:line="344.52884674072266" w:lineRule="auto"/>
        <w:ind w:left="995.2799224853516" w:right="347.120361328125" w:hanging="554.1600036621094"/>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Where there is incoherence between the unit price and quantity, the unit price being  authentic, the total price shall be corrected, unless the Evaluation sub-committee  judges that it is a gross error of decimal point in the unit price in which case the total  price as presented shall be authentic and the unit price corrected.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14306640625" w:line="344.19568061828613" w:lineRule="auto"/>
        <w:ind w:left="1006.5599822998047" w:right="359.923095703125" w:hanging="560.1600646972656"/>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If the total obtained by addition or subtraction of the totals is not exact, the sub totals  shall be considered authentic and the total corrected.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4072265625" w:line="344.52884674072266" w:lineRule="auto"/>
        <w:ind w:left="1007.5199127197266" w:right="347.36083984375" w:hanging="565.4399108886719"/>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Where there is a difference between the price indicated in words and in figures, the  amount in words shall be considered authentic, unless the amount is linked to an  arithmetical error confirmed by the sub detail of the said price, in which case the  amount in figures shall prevail subject to paragraphs (a) and (b) above.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111328125" w:line="345.1120662689209" w:lineRule="auto"/>
        <w:ind w:left="446.39991760253906" w:right="357.998046875" w:hanging="5.7600402832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30.2. The amount featuring in the bid shall be corrected by the Evaluation subcommittee,  in accordance with the error correction procedure above and with confirmation by the  bidder, the said amount shall deemed to commit him.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076171875" w:line="343.86240005493164" w:lineRule="auto"/>
        <w:ind w:left="446.39991760253906" w:right="352.6806640625" w:hanging="5.7600402832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30.3. If the bidder who presented the lowest bid refuses the correction thus carried out, his  bid shall be rejected and the bid bond may be seized.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31: CONVERSION INTO A SINGLE CURRENCY.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240" w:lineRule="auto"/>
        <w:ind w:left="450.7199859619140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5.8616542816162" w:lineRule="auto"/>
        <w:ind w:left="2610.6402587890625" w:right="347.840576171875" w:hanging="2173.3602905273438"/>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32: EVALUATION AND COMPARISON OF BIDS AT THE FINANCIAL  LEVEL.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367919921875" w:line="345.8616542816162" w:lineRule="auto"/>
        <w:ind w:left="441.1199188232422" w:right="356.160888671875" w:hanging="0.48004150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32.1. Only bids considered as being in conformity, as per the provisions of Article 28  above, shall be evaluated and compared by the Evaluation subcommittee.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65754699707" w:lineRule="auto"/>
        <w:ind w:left="442.0800018310547" w:right="359.68017578125" w:hanging="1.440124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32.2. By evaluating the bids, the Evaluation subcommittee shall determine for each bid the  evaluated amount of bid by rectifying the amount as follows: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456787109375" w:line="345.8617401123047" w:lineRule="auto"/>
        <w:ind w:left="871.1998748779297" w:right="356.800537109375" w:hanging="430.0799560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By correcting any possible error in accordance with provisions of Article 30.2 of the  General Regulations;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19540786743164" w:lineRule="auto"/>
        <w:ind w:left="863.0399322509766" w:right="356.800537109375" w:hanging="416.640014648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By excluding projected sums and where necessary provisions for the unforeseen  occurrences featuring in the bill of quantities and estimates but by adding the amount of  works done under approval and supervision where they are valued in a competitive  manner as specified in the Special Regulation;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23779296875" w:line="345.19506454467773" w:lineRule="auto"/>
        <w:ind w:left="440.87989807128906" w:right="350.841064453125" w:firstLine="1.2001037597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By converting into a single currency the amount resulting from the rectifications (a) and  (b) above, in accordance with the provisions of Article 31(2) of the General Regulations, d) By appropriately adjusting any other modification, divergences or quantifiable  reservation on technical or financial basis.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5.8617401123047" w:lineRule="auto"/>
        <w:ind w:left="863.0399322509766" w:right="359.918212890625" w:hanging="420.9599304199219"/>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By taking into consideration the various execution deadlines proposed by the bidders, if  they are authorized by the Special Regulations;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791015625" w:line="345.3062152862549" w:lineRule="auto"/>
        <w:ind w:left="868.0799102783203" w:right="357.362060546875" w:hanging="432.239990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If need be, in accordance with the provisions of Article 13(2) of the General Regulations  and the special Regulations by applying the rebates offered by the bidder for the award  of more than one lot, if this invitation to tender is launched simultaneously for several  lots.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39404296875" w:line="344.8619270324707" w:lineRule="auto"/>
        <w:ind w:left="442.0800018310547" w:right="347.120361328125" w:hanging="1.440124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32.3. The estimated effect of price revision formulae featuring in the General Administrative  clauses (GAC) and special Administrative clauses (SAC) applied during the period of  execution of the contract shall not be considered during the evaluation of bids.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5.1120662689209" w:lineRule="auto"/>
        <w:ind w:left="435.8399200439453" w:right="348.079833984375" w:hanging="5.039978027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Contracting Authority reserves the right to accept or reject any modification, differences  or reservation. The modifications, differences, variants or other factors which exceed the  requirements of the tender file are not taken into account during the evaluation of bids.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076171875" w:line="344.7286891937256" w:lineRule="auto"/>
        <w:ind w:left="435.8399200439453" w:right="350.3613281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32.4. If the offer judged the lowest bid is considered abnormally low or strongly unbalanced  in relation to the estimates of the Contracting Authority, the Evaluation subcommittee may,  from the sub 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to it, the Contracting Authority may reject the bid.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1387939453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33. PREFERENCE GRANTED TO NATIONAL BIDDERS.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1170.6400299072266"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08666992188"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 AWARD OF CONTRACT.</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1998291015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34: AWARD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344.63985443115234" w:lineRule="auto"/>
        <w:ind w:left="428.8799285888672" w:right="347.36083984375" w:firstLine="11.759948730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34.1. The Contracting Authority shall award the contract to the bidder whose bid was  judged essentially in conformity with the Tender File and who has the required technical and  financial capacities to execute the contract satisfactorily and whose offer was evaluated as  the lowest by including, where necessary, proposed rebates.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8125" w:line="344.98701095581055" w:lineRule="auto"/>
        <w:ind w:left="440.63987731933594" w:right="349.520263671875" w:hanging="0.24002075195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34.2. If, according to Article 13(2) of the general Regulations, the invitation to tender  comprises several lots, the lowest offer shall be determined by evaluating this contract with  other lots to be awarded concurrently, by taking into account the rebates offered by the  bidders in the case of more than one lot, as well as their financial situation at the time of  award.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3056640625" w:line="344.6619701385498" w:lineRule="auto"/>
        <w:ind w:left="435.8399200439453" w:right="348.3203125" w:firstLine="143.0400085449218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35: THE RIGHT OF THE CONTRACTING AUTHORITY TO DECLARE AN  INVITATION TO TENDER UNSUCCESSFUL OR CANCEL A PROCEDURE.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Contracting Authority reserves the right to cancel a procedure of invitation to  tender after the authorization of the Minister delegate in charge of Public contracts where  the offers have been opened or to declare an invitation to tender unsuccessful after the  advice of the Tenders Board, without any claims being entertained.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658447265625" w:line="344.6620845794678" w:lineRule="auto"/>
        <w:ind w:left="437.27989196777344" w:right="351.561279296875" w:hanging="3.60000610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36: NOTIFICATION OF AWARD OF THE CONTRACT.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Prior to the expiration of the period of bid validity set in the Special Regulations, the  Contracting Authority shall notify the successful bidder by fax confirmed by registered mail  or by any other means that his bid was retained. This letter will indicate the amount the  Contracting Authority will pay the contractor to execute the works and the execution  deadline.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7763671875" w:line="264.39422607421875" w:lineRule="auto"/>
        <w:ind w:left="440.63987731933594" w:right="348.3203125" w:hanging="3.359985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37. PUBLICATION OF RESULTS OF AWARD AND PETITIONS.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offers.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52587890625" w:line="263.89434814453125" w:lineRule="auto"/>
        <w:ind w:left="446.39991760253906" w:right="358.721923828125" w:hanging="5.7600402832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37.2. The Contracting Authority is bound to communicate the reasons for the rejection of  bids of the bidders concerned who so request.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02593994140625" w:line="264.8939037322998" w:lineRule="auto"/>
        <w:ind w:left="440.63987731933594" w:right="349.88037109375" w:hanging="0.24002075195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37.3. After publication of the award results, bids that are not withdrawn within fifteen (15)  days shall be destroyed, without any claims for compensation being entertained. Only the  copy destined for the body in charge of regulation shall be kept.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262512207031" w:line="265.8935737609863" w:lineRule="auto"/>
        <w:ind w:left="443.03993225097656" w:right="349.04052734375" w:hanging="2.400054931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37.4. In case of petition, it should be addressed to the Authority in charge of Public  Contracts, with copies to the body in charge of the Regulation of Public Contracts, the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262695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29443359375" w:lineRule="auto"/>
        <w:ind w:left="448.0799102783203" w:right="359.920654296875" w:hanging="5.03997802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Contracting Authority and the chairperson of the Tenders Board. It must take place within a  maximum deadline of five (5) working days after the publication of the results.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95312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38: SIGNING OF THE CONTRACT.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20361328125" w:line="265.8929443359375" w:lineRule="auto"/>
        <w:ind w:left="448.55995178222656" w:right="357.51953125" w:hanging="7.920074462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38.1. After publication of the results, the draft contract subscribed by the successful bidder  is submitted to the Tenders Board.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953125" w:line="263.89434814453125" w:lineRule="auto"/>
        <w:ind w:left="435.8399200439453" w:right="350.3601074218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38.2. The Contracting Authority has a deadline of seven (7) days to sign the contract from  the date of reception of the draft contract approved by the Tenders Board and subscribed by  the successful bidder.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263671875" w:line="263.8938331604004" w:lineRule="auto"/>
        <w:ind w:left="440.1599884033203" w:right="357.281494140625" w:firstLine="0.4798889160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38.3. The contract must be notified to the successful bidder five (5) days of its date of  signature.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6513671875" w:line="240" w:lineRule="auto"/>
        <w:ind w:left="437.27989196777344"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ARTICLE 39: FINAL BOND.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19873046875" w:line="263.89434814453125" w:lineRule="auto"/>
        <w:ind w:left="440.1599884033203" w:right="358.96240234375" w:firstLine="0.47988891601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39.1. Within twenty (20) days of the notification by the Contracting Authority, the contractor  shall furnish the Contracting Authority with a final bond, in the form stipulated in the Special  Regulations, in accordance with the model provided in the Tender File.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25146484375" w:line="263.8945198059082" w:lineRule="auto"/>
        <w:ind w:left="435.8399200439453" w:right="351.081542968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39.2. The final bond whose rate varies between two percent (2%) and five percent (5%) of  the amount of the contract may be replaced by a guarantee from a banking establishment  approved according to the instruments in force with the Contracting Authority as beneficiary  or by a joint or several guarantee.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425537109375" w:line="264.5607089996338" w:lineRule="auto"/>
        <w:ind w:left="435.8399200439453" w:right="354.36035156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39.3. 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593505859375" w:line="263.8948345184326" w:lineRule="auto"/>
        <w:ind w:left="435.8399200439453" w:right="358.238525390625" w:firstLine="4.799957275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39.4. Failure to produce the final bond within the prescribed deadline shall likely cause the  termination of the contract under the terms laid down in the General Administrative clauses.</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1.02539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98.5205078125" w:firstLine="0"/>
        <w:jc w:val="righ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DOCUMENT No. 3: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430.4400634765625" w:right="675.48095703125" w:firstLine="0"/>
        <w:jc w:val="center"/>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SPECIAL REGULATIONS OF THE INVITATION TO  TENDER</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3.017578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SPECIAL REGULATIONS OF THE INVITATION TO TENDER</w:t>
      </w:r>
    </w:p>
    <w:tbl>
      <w:tblPr>
        <w:tblStyle w:val="Table5"/>
        <w:tblW w:w="9925.519714355469" w:type="dxa"/>
        <w:jc w:val="left"/>
        <w:tblInd w:w="42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7201.520080566406"/>
        <w:gridCol w:w="900"/>
        <w:gridCol w:w="1283.9996337890625"/>
        <w:tblGridChange w:id="0">
          <w:tblGrid>
            <w:gridCol w:w="540"/>
            <w:gridCol w:w="7201.520080566406"/>
            <w:gridCol w:w="900"/>
            <w:gridCol w:w="1283.9996337890625"/>
          </w:tblGrid>
        </w:tblGridChange>
      </w:tblGrid>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INTRODUCTION</w:t>
            </w:r>
          </w:p>
        </w:tc>
      </w:tr>
      <w:tr>
        <w:trPr>
          <w:cantSplit w:val="0"/>
          <w:trHeight w:val="203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29443359375" w:lineRule="auto"/>
              <w:ind w:left="130.9600830078125" w:right="260.440673828125"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Definition of Works: </w:t>
            </w:r>
            <w:r w:rsidDel="00000000" w:rsidR="00000000" w:rsidRPr="00000000">
              <w:rPr>
                <w:rFonts w:ascii="Arial" w:cs="Arial" w:eastAsia="Arial" w:hAnsi="Arial"/>
                <w:b w:val="1"/>
                <w:bCs w:val="1"/>
                <w:i w:val="0"/>
                <w:iCs w:val="0"/>
                <w:smallCaps w:val="0"/>
                <w:strike w:val="0"/>
                <w:color w:val="002060"/>
                <w:sz w:val="24"/>
                <w:szCs w:val="24"/>
                <w:u w:val="none"/>
                <w:shd w:fill="auto" w:val="clear"/>
                <w:vertAlign w:val="baseline"/>
                <w:rtl w:val="0"/>
              </w:rPr>
              <w:t xml:space="preserve">FOR THE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REHABILITATION OF IHC NFAINCHANG UPPER  BANYANG SUB DIVISION MANYU DIVISION SOUTH WEST REGION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2763671875" w:line="263.8938331604004" w:lineRule="auto"/>
              <w:ind w:left="116.08001708984375" w:right="103.67919921875" w:firstLine="14.88006591796875"/>
              <w:jc w:val="left"/>
              <w:rPr>
                <w:rFonts w:ascii="Arial" w:cs="Arial" w:eastAsia="Arial" w:hAnsi="Arial"/>
                <w:b w:val="0"/>
                <w:bCs w:val="0"/>
                <w:i w:val="0"/>
                <w:iCs w:val="0"/>
                <w:smallCaps w:val="0"/>
                <w:strike w:val="0"/>
                <w:color w:val="0070c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Name and Address of the Contracting Authority: The Mayor of Tinto Council, </w:t>
            </w:r>
            <w:r w:rsidDel="00000000" w:rsidR="00000000" w:rsidRPr="00000000">
              <w:rPr>
                <w:rFonts w:ascii="Arial" w:cs="Arial" w:eastAsia="Arial" w:hAnsi="Arial"/>
                <w:b w:val="0"/>
                <w:bCs w:val="0"/>
                <w:i w:val="0"/>
                <w:iCs w:val="0"/>
                <w:smallCaps w:val="0"/>
                <w:strike w:val="0"/>
                <w:color w:val="0070c0"/>
                <w:sz w:val="24"/>
                <w:szCs w:val="24"/>
                <w:u w:val="none"/>
                <w:shd w:fill="auto" w:val="clear"/>
                <w:vertAlign w:val="baseline"/>
                <w:rtl w:val="0"/>
              </w:rPr>
              <w:t xml:space="preserve">Tel. 677 80 45 11/ 677 434 725.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65.8939743041992" w:lineRule="auto"/>
              <w:ind w:left="129.28009033203125" w:right="742.80029296875" w:firstLine="5.27999877929687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Invitation to Tender Reference: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 007/ONIT/MAYOR/TC/TCITB/PIB 2026 OF  11/05/2026</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Execution Period: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Three (03) months</w:t>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Source of financing: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Public Investment Budget (PIB) 2026</w:t>
            </w:r>
          </w:p>
        </w:tc>
      </w:tr>
      <w:tr>
        <w:trPr>
          <w:cantSplit w:val="0"/>
          <w:trHeight w:val="766.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39743041992" w:lineRule="auto"/>
              <w:ind w:left="121.36001586914062" w:right="61.600341796875" w:firstLine="0.72006225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Origin of materials, equipment and related services should come from the local market  and respect the norms applicable in Cameroon.</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EVALUATION GRILL</w:t>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60089111328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 Main eliminatorycriteria</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079956054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SubCriteria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Evaluation</w:t>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w:t>
            </w:r>
          </w:p>
        </w:tc>
      </w:tr>
      <w:tr>
        <w:trPr>
          <w:cantSplit w:val="0"/>
          <w:trHeight w:val="40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07287597656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Declaration of Intention to Tender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09439086914062"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Group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297576904296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Certificate of Non-Bankruptcy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080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An Attestation of Bank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81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88565826416016" w:lineRule="auto"/>
              <w:ind w:left="122.32009887695312" w:right="833.9202880859375" w:hanging="6.21368408203125"/>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The Bid Bond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and attached receipt from Caisse des Dépôts et  Consignations (CDEC)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080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An Attestation of Non-Exclusion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080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An Attestation of Pre-Financing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10473632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National Social Insurance Fund (CNPS)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6.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59838867187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The Power of Attorney; (or “Authorization”)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601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J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06414794921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Tax Payer’s 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06414794921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Business location (PATENTE)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601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297576904296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Certificate attesting the payment of taxes (Non Relevance)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080078125"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Attestation of Localization and Certified copy of the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297576904296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Certificate of Incorporation (Registre de Commerce)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0641479492188"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Receipt of Purchase of Tender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092.39898681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0521697998047" w:lineRule="auto"/>
              <w:ind w:left="118.00003051757812" w:right="187.120361328125" w:hanging="0.720062255859375"/>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 Categorisation Certificate issued by the Authority in charge of  Public Contracts </w:t>
            </w: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(CIRCULER LETTER N 000006/LC/MINMAP/CAB OF  05/02/2025)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561.6011047363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9.920000076293945"/>
                <w:szCs w:val="19.920000076293945"/>
                <w:u w:val="none"/>
                <w:shd w:fill="auto" w:val="clear"/>
                <w:vertAlign w:val="baseline"/>
                <w:rtl w:val="0"/>
              </w:rPr>
              <w:t xml:space="preserve">Q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418182373" w:lineRule="auto"/>
              <w:ind w:left="116.56005859375" w:right="480.64025878906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Attestation of non-abandonment of project(s) projects within manyu  issues by DDMAP MANYU.</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000030517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919982910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Pre-financing Capacity from the 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w:t>
      </w:r>
    </w:p>
    <w:tbl>
      <w:tblPr>
        <w:tblStyle w:val="Table6"/>
        <w:tblW w:w="9925.519714355469" w:type="dxa"/>
        <w:jc w:val="left"/>
        <w:tblInd w:w="42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7201.520080566406"/>
        <w:gridCol w:w="900"/>
        <w:gridCol w:w="1283.9996337890625"/>
        <w:tblGridChange w:id="0">
          <w:tblGrid>
            <w:gridCol w:w="540"/>
            <w:gridCol w:w="7201.520080566406"/>
            <w:gridCol w:w="900"/>
            <w:gridCol w:w="1283.9996337890625"/>
          </w:tblGrid>
        </w:tblGridChange>
      </w:tblGrid>
      <w:tr>
        <w:trPr>
          <w:cantSplit w:val="0"/>
          <w:trHeight w:val="7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8850688934326" w:lineRule="auto"/>
              <w:ind w:left="116.86721801757812" w:right="1336.35009765625" w:hanging="0.259246826171875"/>
              <w:jc w:val="left"/>
              <w:rPr>
                <w:rFonts w:ascii="Times New Roman" w:cs="Times New Roman" w:eastAsia="Times New Roman" w:hAnsi="Times New Roman"/>
                <w:b w:val="0"/>
                <w:bCs w:val="0"/>
                <w:i w:val="0"/>
                <w:iCs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5.920000076293945"/>
                <w:szCs w:val="25.920000076293945"/>
                <w:u w:val="none"/>
                <w:shd w:fill="auto" w:val="clear"/>
                <w:vertAlign w:val="baseline"/>
                <w:rtl w:val="0"/>
              </w:rPr>
              <w:t xml:space="preserve">An Attestation of Non-Abandonment of Contract from  DDMINMAP MANYU</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0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Tender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60089111328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II – Main qualification Criteria</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079956054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 – Criteria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Evaluation</w:t>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Turnover (at least thirty million (30 000 000) FCFA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20.40008544921875" w:right="874.4805908203125" w:firstLine="12.95989990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 - financing capacity (access to credit or other financial  sources) fifteen million (15 000 000) FCFA)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15.360107421875" w:right="539.68017578125" w:firstLine="17.99987792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Enterprises references (three roads projects for the last three  years)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Availability of materials and essential equipment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Proprietor of the proposed materials and essential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5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558517456" w:lineRule="auto"/>
              <w:ind w:left="116.56005859375" w:right="275.92041015625" w:firstLine="16.799926757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Experience of supervisory staff(at least Civil Technician with 10  years’ experience or Civil Senior Technician with five (05) years  of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Antecedents of non-execution of contracts or pending disputes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Attestation of site visit (with acceptable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Acceptable planning (Schedule)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Acceptable methodology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83992004394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non-respect of three (03) of the ten (10) criteria shall cause the elimination of the bid.</w:t>
      </w:r>
    </w:p>
    <w:tbl>
      <w:tblPr>
        <w:tblStyle w:val="Table7"/>
        <w:tblW w:w="9829.519500732422" w:type="dxa"/>
        <w:jc w:val="left"/>
        <w:tblInd w:w="319.679946899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000305175781"/>
        <w:gridCol w:w="9181.519470214844"/>
        <w:tblGridChange w:id="0">
          <w:tblGrid>
            <w:gridCol w:w="648.0000305175781"/>
            <w:gridCol w:w="9181.519470214844"/>
          </w:tblGrid>
        </w:tblGridChange>
      </w:tblGrid>
      <w:tr>
        <w:trPr>
          <w:cantSplit w:val="0"/>
          <w:trHeight w:val="326.40075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200134277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Power of attorney for the Representative in case of a group of enterprises.</w:t>
            </w:r>
          </w:p>
        </w:tc>
      </w:tr>
      <w:tr>
        <w:trPr>
          <w:cantSplit w:val="0"/>
          <w:trHeight w:val="646.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79992675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3932228088379" w:lineRule="auto"/>
              <w:ind w:left="121.36001586914062" w:right="49.11865234375" w:firstLine="3.1199645996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Site Visit: Bidders shall be expected to visit the works site and produce a report  and signed.</w:t>
            </w:r>
          </w:p>
        </w:tc>
      </w:tr>
      <w:tr>
        <w:trPr>
          <w:cantSplit w:val="0"/>
          <w:trHeight w:val="42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200134277343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Language of Bid: All bids shall be written in either English or French.</w:t>
            </w:r>
          </w:p>
        </w:tc>
      </w:tr>
      <w:tr>
        <w:trPr>
          <w:cantSplit w:val="0"/>
          <w:trHeight w:val="1192.6010131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799438476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207008361816" w:lineRule="auto"/>
              <w:ind w:left="121.36001586914062" w:right="46.719970703125" w:firstLine="11.99996948242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Presentation of Bids: The list of documents referred to in Article 13 of the General  Regulations and above must be completed, grouped in three volumes as indicated  and inserted in envelopes and labeled as follows:</w:t>
            </w:r>
          </w:p>
        </w:tc>
      </w:tr>
      <w:tr>
        <w:trPr>
          <w:cantSplit w:val="0"/>
          <w:trHeight w:val="3238.20045471191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ENVELOPE A – VOLUME I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117.5199890136718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ADMINISTRATIVE DOCUMENTS.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240" w:lineRule="auto"/>
              <w:ind w:left="121.360015869140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2012939453125" w:line="240" w:lineRule="auto"/>
              <w:ind w:left="382.9600524902344"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Declaration of intention to tender stamped (see attached model);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113.3824157714843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b) The group agreement, where need be;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18.24005126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 The Power of Attorney, where need be;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118.681640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d) A certificate of non-bankruptcy established by the Court of the place of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5.11125564575195" w:lineRule="auto"/>
              <w:ind w:left="112.72003173828125" w:right="2056.8829345703125"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residence of the bidder dated not more than three (3) months preceding the   date of submission of bids;</w:t>
            </w:r>
          </w:p>
        </w:tc>
      </w:tr>
    </w:tbl>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 </w:t>
      </w:r>
    </w:p>
    <w:tbl>
      <w:tblPr>
        <w:tblStyle w:val="Table8"/>
        <w:tblW w:w="9829.519500732422" w:type="dxa"/>
        <w:jc w:val="left"/>
        <w:tblInd w:w="319.679946899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000305175781"/>
        <w:gridCol w:w="9181.519470214844"/>
        <w:tblGridChange w:id="0">
          <w:tblGrid>
            <w:gridCol w:w="648.0000305175781"/>
            <w:gridCol w:w="9181.519470214844"/>
          </w:tblGrid>
        </w:tblGridChange>
      </w:tblGrid>
      <w:tr>
        <w:trPr>
          <w:cantSplit w:val="0"/>
          <w:trHeight w:val="15199.1993713378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112.72003173828125" w:right="1775.5548095703125" w:firstLine="5.5200195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e) An attestation of Bank Account issued by a commercial Bank approved by the   Ministry in charge of Finance and approved by COBAC;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802734375" w:line="240" w:lineRule="auto"/>
              <w:ind w:left="117.1360778808593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f) Original receipt of purchase of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Tender file;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19677734375" w:line="287.3533344268799" w:lineRule="auto"/>
              <w:ind w:left="125.48797607421875" w:right="536.162109375" w:hanging="6.0479736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 The Bid Bond (according to attached model) </w:t>
            </w:r>
            <w:r w:rsidDel="00000000" w:rsidR="00000000" w:rsidRPr="00000000">
              <w:rPr>
                <w:rFonts w:ascii="Book Antiqua" w:cs="Book Antiqua" w:eastAsia="Book Antiqua" w:hAnsi="Book Antiqua"/>
                <w:b w:val="0"/>
                <w:bCs w:val="0"/>
                <w:i w:val="0"/>
                <w:iCs w:val="0"/>
                <w:smallCaps w:val="0"/>
                <w:strike w:val="0"/>
                <w:color w:val="000000"/>
                <w:sz w:val="31.920000076293945"/>
                <w:szCs w:val="31.920000076293945"/>
                <w:u w:val="none"/>
                <w:shd w:fill="auto" w:val="clear"/>
                <w:vertAlign w:val="baseline"/>
                <w:rtl w:val="0"/>
              </w:rPr>
              <w:t xml:space="preserve">and attached receipt from  Caisse des Dépôts et Consignations (CDEC)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98828125" w:line="265.8939743041992" w:lineRule="auto"/>
              <w:ind w:left="116.56005859375" w:right="1450.11962890625" w:hanging="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 An attestation of Non-exclusion from public contracts delivered by ARMP. i) An attestation of site visit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51953125" w:line="263.8948345184326" w:lineRule="auto"/>
              <w:ind w:left="112.72003173828125" w:right="1299.7601318359375" w:hanging="16.5600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 An attestation for bidding purposes for this tender of not more than three (3)   months old issued by the National Social Insurance Fund;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64.8939037322998" w:lineRule="auto"/>
              <w:ind w:left="112.72003173828125" w:right="1009.838256835937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 An attestation of Tax clearance of not more than three (3) months old issued by   the Tax Department certifying that the bidder has affected all statutory   declarations in issues of taxes for the current financial year;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67578125" w:line="240" w:lineRule="auto"/>
              <w:ind w:left="117.27996826171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 Current Business license certified by taxation;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16.560058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 A valid Taxpayers Card certified by taxation;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5.8929443359375" w:lineRule="auto"/>
              <w:ind w:left="120.87997436523438" w:right="1833.27880859375" w:hanging="4.3199157714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 Current business registration papers in conformity with OHADA laws; o) Certified copy of bidder’s national identity card.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724609375" w:line="284.8861026763916" w:lineRule="auto"/>
              <w:ind w:left="112.72003173828125" w:right="1641.929931640625" w:firstLine="3.84002685546875"/>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 Categorization Certificate issued by the Authority in charge of   Public Contracts </w:t>
            </w:r>
            <w:r w:rsidDel="00000000" w:rsidR="00000000" w:rsidRPr="00000000">
              <w:rPr>
                <w:rFonts w:ascii="Book Antiqua" w:cs="Book Antiqua" w:eastAsia="Book Antiqua" w:hAnsi="Book Antiqua"/>
                <w:b w:val="1"/>
                <w:bCs w:val="1"/>
                <w:i w:val="0"/>
                <w:iCs w:val="0"/>
                <w:smallCaps w:val="0"/>
                <w:strike w:val="0"/>
                <w:color w:val="000000"/>
                <w:sz w:val="19.920000076293945"/>
                <w:szCs w:val="19.920000076293945"/>
                <w:u w:val="none"/>
                <w:shd w:fill="auto" w:val="clear"/>
                <w:vertAlign w:val="baseline"/>
                <w:rtl w:val="0"/>
              </w:rPr>
              <w:t xml:space="preserve">(CIRCULER LETTER N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000006/LC/MINMAP/CAB OF   05/02/2025)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326171875" w:line="285.88565826416016" w:lineRule="auto"/>
              <w:ind w:left="112.72003173828125" w:right="620.799560546875" w:firstLine="9.36004638671875"/>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4"/>
                <w:szCs w:val="24"/>
                <w:u w:val="none"/>
                <w:shd w:fill="auto" w:val="clear"/>
                <w:vertAlign w:val="baseline"/>
                <w:rtl w:val="0"/>
              </w:rPr>
              <w:t xml:space="preserve">Q)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 certificate to confirm that the bidder respects contractual duration for any   ongoing contract issued by DD MINMAP MANYU,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44970703125" w:line="286.2186813354492" w:lineRule="auto"/>
              <w:ind w:left="112.72003173828125" w:right="431.319580078125" w:firstLine="8.39996337890625"/>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4"/>
                <w:szCs w:val="24"/>
                <w:u w:val="none"/>
                <w:shd w:fill="auto" w:val="clear"/>
                <w:vertAlign w:val="baseline"/>
                <w:rtl w:val="0"/>
              </w:rPr>
              <w:t xml:space="preserve">R) </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Attestation of non-abandonment of project(s) projects within manyu issues by   </w:t>
            </w:r>
            <w:r w:rsidDel="00000000" w:rsidR="00000000" w:rsidRPr="00000000">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tl w:val="0"/>
              </w:rPr>
              <w:t xml:space="preserve">DDMAP MANYU</w:t>
            </w: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13427734375" w:line="240" w:lineRule="auto"/>
              <w:ind w:left="115.83999633789062" w:right="0" w:firstLine="0"/>
              <w:jc w:val="left"/>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4"/>
                <w:szCs w:val="24"/>
                <w:u w:val="none"/>
                <w:shd w:fill="auto" w:val="clear"/>
                <w:vertAlign w:val="baseline"/>
                <w:rtl w:val="0"/>
              </w:rPr>
              <w:t xml:space="preserve">S) Pre-financing Capacity from the bank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202392578125" w:line="229.9079704284668" w:lineRule="auto"/>
              <w:ind w:left="112.72003173828125" w:right="42.120361328125" w:firstLine="18.2400512695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N.B. - All documents shall be originals if requested or certified photocopies signed  by the services that issued them and must be less than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three (03) months old.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documents shall be arranged in the order listed above and separated  from each order by colored sheets.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ENVELOPE B: - VOLUME II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40" w:lineRule="auto"/>
              <w:ind w:left="116.080017089843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TECHNICAL OFFER.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B.1. - Information on qualification criteria.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40820693969727" w:lineRule="auto"/>
              <w:ind w:left="121.36001586914062" w:right="37.919921875" w:hanging="0.96008300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Number of ongoing contract and their respective project owners b) Proof of ownership or hiring possibilities of necessary equipment  In conformity with the tender, it shall show clearly the means at the disposal of the  enterprise to carry out the job (list of equipment and tools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certified copies of title  deeds, receipts, etc.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17431640625" w:line="240" w:lineRule="auto"/>
              <w:ind w:left="122.320098876953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Personnel documents: shall contain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8002929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List of workers required for the execution of the project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68223571777" w:lineRule="auto"/>
              <w:ind w:left="121.1199951171875" w:right="36.71875" w:firstLine="2.16003417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Work Supervisor: (at least Civil Technician with five (5) years’ experience or Civil  Senior Technician with at least two (02) years of experience fulfilling the conditions  of his field of competence).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03173828125" w:line="229.90804195404053" w:lineRule="auto"/>
              <w:ind w:left="120.87997436523438" w:right="39.71923828125" w:firstLine="2.40005493164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Foreman: A Civil Technician or equivalent with at least 5 years’ experience in the  domain of building construction or Civil Senior Technician with 2 years’ experience  in the domain of building construction.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2751312256" w:lineRule="auto"/>
              <w:ind w:left="128.32000732421875" w:right="47.6806640625" w:hanging="5.03997802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Attach for the key personnel, a CV signed and dated, as well as certified copies of  highest certificates and letter of availability of the staff)</w:t>
            </w:r>
          </w:p>
        </w:tc>
      </w:tr>
    </w:tbl>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480224609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tbl>
      <w:tblPr>
        <w:tblStyle w:val="Table9"/>
        <w:tblW w:w="9829.519500732422" w:type="dxa"/>
        <w:jc w:val="left"/>
        <w:tblInd w:w="319.679946899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000305175781"/>
        <w:gridCol w:w="9181.519470214844"/>
        <w:tblGridChange w:id="0">
          <w:tblGrid>
            <w:gridCol w:w="648.0000305175781"/>
            <w:gridCol w:w="9181.519470214844"/>
          </w:tblGrid>
        </w:tblGridChange>
      </w:tblGrid>
      <w:tr>
        <w:trPr>
          <w:cantSplit w:val="0"/>
          <w:trHeight w:val="138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199951171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Reference in the execution of similar works: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897811889648" w:lineRule="auto"/>
              <w:ind w:left="116.08001708984375" w:right="37.440185546875" w:firstLine="7.2000122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List of similar jobs executed in the last Three (03) years, with the costs of the  contracts, contacts of the project owners including justification documents. (Copies  of the contracts or contracts first and last pages, good delivery voucher signed by  the project owner, and minutes certifying the good execution of these contracts).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0131835937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B.2 - Technical Proposals.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28.32000732421875" w:right="45.758056640625" w:hanging="15.599975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Bidders shall study the Technical specifications and establish a suitable  methodology and work plan for the execution of the works.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0498046875" w:line="240" w:lineRule="auto"/>
              <w:ind w:left="134.5600891113281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shall show clearly: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methodology of execution,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organization of the enterprise,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Sources of materials;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Workschedule;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Site installation;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Security arrangements;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Environmentalconsiderations;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measures relating to the use of local manpower,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0800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etc.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(Date, signature and stamp of the bidder at the end of each document).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B.3 – Proof of acceptance of the contract conditions: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21.1199951171875" w:right="46.241455078125" w:firstLine="9.360046386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Bidders must sign as proof of acceptance of contract conditions the following  documents: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30.24130821228027" w:lineRule="auto"/>
              <w:ind w:left="128.800048828125" w:right="43.961181640625" w:hanging="5.5200195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Specimen contract – Documents Nos. 4 &amp; 9 (each page should be initialed and  last page signed and stamped)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87109375" w:line="229.90829944610596" w:lineRule="auto"/>
              <w:ind w:left="121.36001586914062" w:right="44.68017578125" w:firstLine="1.920013427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Technical specification (each page should be initialed and the last page signed  and stamped).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1127929687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B.4 – Sub Contracting: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20.40008544921875" w:right="42.760009765625" w:firstLine="14.160003662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Information on the sub-contractor (equipment, personnel, references, etc.). (Date,  signature and stamp of the sub-contractor at the end of each document).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ENVELOPE C: - VOLUME III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FINANCIAL OFFER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30.07455348968506" w:lineRule="auto"/>
              <w:ind w:left="116.08001708984375" w:right="40.2001953125" w:firstLine="7.2000122070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C.1. The offer shall be as per the attached model Bid letter (Document No. 10,  Annexure 1), with a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1500 FCFA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fiscal stamp affixed to it, dated and signed; C.2. The duly filled unit price schedule. (Initialed and stamped on each page,  signature on last page);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3369140625" w:line="229.90829944610596" w:lineRule="auto"/>
              <w:ind w:left="778.0001831054688" w:right="45.75927734375" w:hanging="654.720153808593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7365d"/>
                <w:sz w:val="24"/>
                <w:szCs w:val="24"/>
                <w:u w:val="none"/>
                <w:shd w:fill="auto" w:val="clear"/>
                <w:vertAlign w:val="baseline"/>
                <w:rtl w:val="0"/>
              </w:rPr>
              <w:t xml:space="preserve">C.3. The duly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filled detailed cost estimates. (Initialed and stamped on each page,  signature on last page);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784.2401123046875" w:right="47.918701171875" w:hanging="660.96008300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C.4. The duly filled framework of sub detail of prices. (Initialed and stamped on each  page, signature on last page);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778.0001831054688" w:right="43.720703125" w:hanging="654.7201538085938"/>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C.5. Documents demonstrating financial viability of enterprise (bank Statement,  attestation of pre-financing capacity from bank manager, Attestation of  solvency).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118896484375" w:line="230.07455348968506" w:lineRule="auto"/>
              <w:ind w:left="112.72003173828125" w:right="46.002197265625" w:firstLine="16.56005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NB: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various parts of the same file must obligatorily be separated by colour  Dividers both in the original and in the copies in a way as to facilitate  examination. </w:t>
            </w:r>
          </w:p>
        </w:tc>
      </w:tr>
      <w:tr>
        <w:trPr>
          <w:cantSplit w:val="0"/>
          <w:trHeight w:val="11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Price and Currency of Bid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469.3598937988281" w:right="143.280029296875" w:hanging="346.079864501953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Prices shall be inclusive of taxes and the currency shall be the national currency - Francs CFA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40" w:lineRule="auto"/>
              <w:ind w:left="123.28002929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prices of the contract are not revisable.</w:t>
            </w:r>
          </w:p>
        </w:tc>
      </w:tr>
    </w:tbl>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56030273437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w:t>
      </w:r>
    </w:p>
    <w:tbl>
      <w:tblPr>
        <w:tblStyle w:val="Table10"/>
        <w:tblW w:w="9829.519500732422" w:type="dxa"/>
        <w:jc w:val="left"/>
        <w:tblInd w:w="319.679946899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000305175781"/>
        <w:gridCol w:w="9181.519470214844"/>
        <w:tblGridChange w:id="0">
          <w:tblGrid>
            <w:gridCol w:w="648.0000305175781"/>
            <w:gridCol w:w="9181.519470214844"/>
          </w:tblGrid>
        </w:tblGridChange>
      </w:tblGrid>
      <w:tr>
        <w:trPr>
          <w:cantSplit w:val="0"/>
          <w:trHeight w:val="8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Preparation and Submission of Bids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199890136718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Validity of Bids: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80017089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period of validity of bids is 90 days from the date of submission of bids.</w:t>
            </w:r>
          </w:p>
        </w:tc>
      </w:tr>
      <w:tr>
        <w:trPr>
          <w:cantSplit w:val="0"/>
          <w:trHeight w:val="125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Bid Bond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18994140625" w:line="229.90829944610596" w:lineRule="auto"/>
              <w:ind w:left="121.36001586914062" w:right="37.43896484375" w:firstLine="9.12002563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Bidders shall furnish a bid of: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Four hundred thousand (400 000) FCFA,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issued by  a Commercial Bank recognized by the Ministry in charge of Finance and recognized  by COBAC.</w:t>
            </w:r>
          </w:p>
        </w:tc>
      </w:tr>
      <w:tr>
        <w:trPr>
          <w:cantSplit w:val="0"/>
          <w:trHeight w:val="137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60083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Execution Period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63.89434814453125" w:lineRule="auto"/>
              <w:ind w:left="116.08001708984375" w:right="40.439453125" w:firstLine="14.40002441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Bids are called on the basis of a maximum execution period of: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three (3) months.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execution period proposed by the successful bidder shall become the  contractual execution period.</w:t>
            </w:r>
          </w:p>
        </w:tc>
      </w:tr>
      <w:tr>
        <w:trPr>
          <w:cantSplit w:val="0"/>
          <w:trHeight w:val="3682.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8009033203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Manner of Submission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5795230865479" w:lineRule="auto"/>
              <w:ind w:left="116.08001708984375" w:right="47.68066406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number of copies of the bid shall be six (6) inclusive of the original. Address of the Contracting Authority to be used for the submission of Bids at the  Tinto Council Chambers, General Secretariat, should bear the following inscription: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76220703125" w:line="262.9391384124756" w:lineRule="auto"/>
              <w:ind w:left="122.435302734375" w:right="1013.5870361328125" w:firstLine="0"/>
              <w:jc w:val="center"/>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OPEN NATIONAL INVITATION TO TENDER </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(BY THE EMERGENCY PROCEDURE)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 007/ONIT/MAYOR/TC/TCITB/2026 OF 11/05/2026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59481811523" w:lineRule="auto"/>
              <w:ind w:left="160.70083618164062" w:right="82.391357421875" w:firstLine="0"/>
              <w:jc w:val="center"/>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FOR THE REHABILITATION OF IHC NFAINCHANG, UPPER BANYANG SUB DIVISION,  MANYU DIVISION, SOUTH WEST REGION BANYANG SUB DIVISION MANYU  DIVISION SOUTH WEST REGION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233642578125" w:line="240" w:lineRule="auto"/>
              <w:ind w:left="0" w:right="0"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Name and address of the Contracting Authority: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The Lord Mayor Tinto Council</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404052734375"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“TO BE OPENED ONLY DURING BID OPENING SESSION</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rHeight w:val="147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800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Submission of Bids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97998046875" w:line="240" w:lineRule="auto"/>
              <w:ind w:left="13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date and deadline for submission of Bids: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2041015625" w:line="229.90779876708984" w:lineRule="auto"/>
              <w:ind w:left="129.28009033203125" w:right="47.198486328125" w:firstLine="1.1999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Bids shall be submitted at the General Secretariat of Tinto Council latest on the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10/06/</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2026 at 09 a.m.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local time.</w:t>
            </w:r>
          </w:p>
        </w:tc>
      </w:tr>
      <w:tr>
        <w:trPr>
          <w:cantSplit w:val="0"/>
          <w:trHeight w:val="147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8002929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Opening of Bids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205078125" w:line="240" w:lineRule="auto"/>
              <w:ind w:left="133.359985351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date and time of opening of Bids;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97998046875" w:line="229.90779876708984" w:lineRule="auto"/>
              <w:ind w:left="128.61770629882812" w:right="39.959716796875" w:firstLine="1.8623352050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Bids shall be opened at the Conference hall of the Tinto Council Chambers on the  </w:t>
            </w:r>
            <w:r w:rsidDel="00000000" w:rsidR="00000000" w:rsidRPr="00000000">
              <w:rPr>
                <w:rFonts w:ascii="Arial" w:cs="Arial" w:eastAsia="Arial" w:hAnsi="Arial"/>
                <w:b w:val="1"/>
                <w:bCs w:val="1"/>
                <w:i w:val="0"/>
                <w:iCs w:val="0"/>
                <w:smallCaps w:val="0"/>
                <w:strike w:val="0"/>
                <w:color w:val="000000"/>
                <w:sz w:val="23.040000915527344"/>
                <w:szCs w:val="23.040000915527344"/>
                <w:u w:val="none"/>
                <w:shd w:fill="auto" w:val="clear"/>
                <w:vertAlign w:val="baseline"/>
                <w:rtl w:val="0"/>
              </w:rPr>
              <w:t xml:space="preserve">10/06/2026 at 10 am prompt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local time.</w:t>
            </w:r>
          </w:p>
        </w:tc>
      </w:tr>
      <w:tr>
        <w:trPr>
          <w:cantSplit w:val="0"/>
          <w:trHeight w:val="1752.59857177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399475097656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199890136718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Award of the Contract and Final Bond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97998046875" w:line="229.90779876708984" w:lineRule="auto"/>
              <w:ind w:left="121.1199951171875" w:right="46.240234375" w:hanging="5.03997802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contract shall be awarded to the bidder with the least financial offer having  qualified administratively and technically.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125732421875" w:line="229.90779876708984" w:lineRule="auto"/>
              <w:ind w:left="121.36001586914062" w:right="44.68017578125" w:hanging="5.2799987792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successful bidder must furnish a final bond of two percent (2%) of the contract  amount within twenty (20) days of notification of the contract award.</w:t>
            </w:r>
          </w:p>
        </w:tc>
      </w:tr>
    </w:tbl>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5.8399200439453" w:right="0" w:firstLine="0"/>
        <w:jc w:val="left"/>
        <w:rPr>
          <w:rFonts w:ascii="Arial" w:cs="Arial" w:eastAsia="Arial" w:hAnsi="Arial"/>
          <w:b w:val="1"/>
          <w:bCs w:val="1"/>
          <w:i w:val="0"/>
          <w:iCs w:val="0"/>
          <w:smallCaps w:val="0"/>
          <w:strike w:val="0"/>
          <w:color w:val="000000"/>
          <w:sz w:val="24"/>
          <w:szCs w:val="24"/>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1"/>
          <w:bCs w:val="1"/>
          <w:i w:val="0"/>
          <w:iCs w:val="0"/>
          <w:smallCaps w:val="0"/>
          <w:strike w:val="0"/>
          <w:color w:val="000000"/>
          <w:sz w:val="24"/>
          <w:szCs w:val="24"/>
          <w:u w:val="single"/>
          <w:shd w:fill="auto" w:val="clear"/>
          <w:vertAlign w:val="baseline"/>
          <w:rtl w:val="0"/>
        </w:rPr>
        <w:t xml:space="preserve">OPENING OF OFFERS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344.1861820220947" w:lineRule="auto"/>
        <w:ind w:left="440.20790100097656" w:right="356.337890625" w:hanging="4.6368408203125"/>
        <w:jc w:val="both"/>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THE OPENING OF ENVELOPE A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(Administrative documents) shall be in public and the conformity  of the documents verified. The administrative documents must be complete, valid and authentic. The  bid bond must conform to the format submitted. Only bids with documents that meet these  requirements shall have their other envelopes evaluated.</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075225830078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51435470581055" w:lineRule="auto"/>
        <w:ind w:left="439.54551696777344" w:right="355.704345703125" w:hanging="3.974456787109375"/>
        <w:jc w:val="both"/>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THE OPENING OF ENVELOPE B and C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(Technical and Financial offers) shall be in public in the  same session to determine whether the file is complete with the authenticity of documents checked  and whether the documents are signed correctly and presented in conformity to the tender.</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4.853515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984.0000152587891" w:right="285.999755859375" w:header="0" w:footer="720"/>
          <w:cols w:equalWidth="0" w:num="1">
            <w:col w:space="0" w:w="10630.000228881836"/>
          </w:cols>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single"/>
          <w:shd w:fill="auto" w:val="clear"/>
          <w:vertAlign w:val="baseline"/>
          <w:rtl w:val="0"/>
        </w:rPr>
        <w:t xml:space="preserve">EVALUATION AND COMPARISON OF OFFERS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General Presentation of the offer.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1865234375" w:line="264.0610885620117"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Readable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Binding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Arrangement with respect to the Tender …………………..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4599609375"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Methodological note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4.394369125366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Explanation of work to be done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Detailed organization of works (work schedule)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Attestation of site visit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Specimen contract initialed and signed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Technical specification initialed and signed …….…………..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255859375"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References of the bidder (attach justifications).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193359375" w:line="264.893903732299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Summary table of references (with cost of contracts)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General references of the bidder on completed contracts....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Building contract projects (three (03) projects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171875" w:line="263.8938331604004"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minimum)……………………………………….........................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Financial capacity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98876953125" w:line="264.0610885620117"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Yes / No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25927734375" w:line="264.394369125366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Yes / No Yes / No Yes / No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12548828125" w:line="265.893974304199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57324218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1434.7200012207031" w:right="962.640380859375" w:header="0" w:footer="720"/>
          <w:cols w:equalWidth="0" w:num="2">
            <w:col w:space="0" w:w="4760"/>
            <w:col w:space="0" w:w="476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9189453125" w:line="240" w:lineRule="auto"/>
        <w:ind w:left="0" w:right="332.63916015625" w:firstLine="0"/>
        <w:jc w:val="righ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984.0000152587891" w:right="285.999755859375" w:header="0" w:footer="720"/>
          <w:cols w:equalWidth="0" w:num="1">
            <w:col w:space="0" w:w="10630.000228881836"/>
          </w:cols>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Bank attestation of a financial capacity of ten millions (10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000 000) FCFA……………..…..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4.67188835144043"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Cumulative turnover of the company more than or equal to  thirty million 30 000 000 FCFA for the past three (03) years.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Similarity between prices of sub-detail of unit price and those  on the price list……………………………………………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482666015625" w:line="263.89434814453125"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Summary table of references (with cost of contracts)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General references of the bidder on completed contracts.......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257568359375"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Support staff for the project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Detailed list of the staff appointed for the project …....….……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19921875"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Project Supervisor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2021484375" w:line="263.89434814453125"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Civil Senior Technician with five (05) years’ experience, or  Civil Technician with ten (10) years of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462585449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experience..............................................................................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Signed and dated CV with availability certificate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Similar projects higher or equal to three (03) ………………..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254150390625"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Project Site foreman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65.8934593200683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Civil Senior Technician with five (02) years’ experience, or  Civil Technician (with 5 years’ experience)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650146484375" w:line="263.8946056365967"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Signed and dated CV with availability certificate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Similar projects higher or equal to three (03) ….……………...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4252624511719"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Project Electrical technician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63.894462585449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level or equivalent with five (05) years’ experience,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Signed and dated CV with availability certificate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9.787807464599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3269042968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198974609375" w:line="263.89434814453125"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82543945312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920166015625" w:line="264.8939037322998"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Yes / No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42626953125" w:line="265.06067276000977"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1782.9598999023438" w:right="940.80078125" w:header="0" w:footer="720"/>
          <w:cols w:equalWidth="0" w:num="2">
            <w:col w:space="0" w:w="4600"/>
            <w:col w:space="0" w:w="460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 No Yes / No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859252929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8929443359375" w:lineRule="auto"/>
        <w:ind w:left="8990.95947265625" w:right="722.239990234375" w:hanging="7649.19982910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Similar projects higher or equal to three (03) ….……………... Yes / No Yes / No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763671875" w:line="240" w:lineRule="auto"/>
        <w:ind w:left="0" w:right="722.239990234375"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9189453125" w:line="240" w:lineRule="auto"/>
        <w:ind w:left="799.9199676513672"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Small and heavy equipment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341.760025024414"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984.0000152587891" w:right="285.999755859375" w:header="0" w:footer="720"/>
          <w:cols w:equalWidth="0" w:num="1">
            <w:col w:space="0" w:w="10630.000228881836"/>
          </w:cols>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Conformity of the proposed equipment with the nature of works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be executed </w:t>
      </w:r>
      <w:r w:rsidDel="00000000" w:rsidR="00000000" w:rsidRPr="00000000">
        <w:rPr>
          <w:rFonts w:ascii="Arial" w:cs="Arial" w:eastAsia="Arial" w:hAnsi="Arial"/>
          <w:b w:val="0"/>
          <w:bCs w:val="0"/>
          <w:i w:val="0"/>
          <w:iCs w:val="0"/>
          <w:smallCaps w:val="0"/>
          <w:strike w:val="0"/>
          <w:color w:val="c00000"/>
          <w:sz w:val="24"/>
          <w:szCs w:val="24"/>
          <w:u w:val="none"/>
          <w:shd w:fill="auto" w:val="clear"/>
          <w:vertAlign w:val="baseline"/>
          <w:rtl w:val="0"/>
        </w:rPr>
        <w:t xml:space="preserve">(title deeds)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Proof of ownership of the proposed equipment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19873046875"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Site Pickup (Purchasedeeds)……………..……………………..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71826171875" w:line="574.2707633972168"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each piece of equipment, furnish the tender board with the title deeds.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ProposedexecutionPeriod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8944187164306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continuous"/>
          <w:pgSz w:h="16820" w:w="11900" w:orient="portrait"/>
          <w:pgMar w:bottom="1041.6000366210938" w:top="256.79931640625" w:left="1437.1199035644531" w:right="962.640380859375" w:header="0" w:footer="720"/>
          <w:cols w:equalWidth="0" w:num="2">
            <w:col w:space="0" w:w="4760"/>
            <w:col w:space="0" w:w="4760"/>
          </w:cols>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 No Yes /No Yes / No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42529296875" w:line="344.86169815063477" w:lineRule="auto"/>
        <w:ind w:left="1341.7599487304688" w:right="779.840087890625" w:firstLine="0"/>
        <w:jc w:val="righ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Execution period less than or equal to that of the tender ………. Yes / No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TOTAL ____________ 30 Points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91796875" w:line="229.90779876708984" w:lineRule="auto"/>
        <w:ind w:left="434.87998962402344" w:right="354.88037109375" w:firstLine="2.639923095703125"/>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The number of “YES” points obtained shall be converted to percentage and only bids  with a technical mark</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29.8120117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0945892334" w:lineRule="auto"/>
        <w:ind w:left="1350.159912109375" w:right="1208.280029296875" w:firstLine="0"/>
        <w:jc w:val="center"/>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DOCUMENT No. 4: SPECIAL ADMINISTRATIVE  CONDITIONS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826171875" w:line="240" w:lineRule="auto"/>
        <w:ind w:left="0" w:right="0" w:firstLine="0"/>
        <w:jc w:val="center"/>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(SAC)</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8.480224609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7.17930793762207" w:lineRule="auto"/>
        <w:ind w:left="2340.6280517578125" w:right="2314.945068359375"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single"/>
          <w:shd w:fill="auto" w:val="clear"/>
          <w:vertAlign w:val="baseline"/>
          <w:rtl w:val="0"/>
        </w:rPr>
        <w:t xml:space="preserve">SPECIAL ADMINISTRATIVE CLAUSES (SAC)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OF CONTENTS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087890625" w:line="240" w:lineRule="auto"/>
        <w:ind w:left="1164.159927368164"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1: GENERAL PROVISIONS.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 Object of the contract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 Method of concluding the contract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 Definitions and duties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4: Language, applicable law and regulations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5: Contract Documents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6: General applicable texts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7: Communication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8: ServiceOrders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399948120117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9: Constrictor’s Personnel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19384765625" w:line="240" w:lineRule="auto"/>
        <w:ind w:left="1164.159927368164"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2: FINANCIAL CLAUSES.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10: Guarantees and securities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11: Amount of the contract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12: Place and method of payment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13: Price Variation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14: Method of evaluation of work done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15: Evaluation of materials on site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16: Start off payment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17: Payment on account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18: Interest on overdue payment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19: Penalties for delay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20: Final detailed invoice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21: Release of Guarantee Retention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22: Tax and Customs Schedule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23: Registration and stamp duty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2001953125" w:line="240" w:lineRule="auto"/>
        <w:ind w:left="1164.159927368164"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3: EXECUTION OF THE WORKS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24: Execution time limit of the contract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25: Roles and obligation of the contract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436.07994079589844" w:right="4274.16015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26: Roles and obligation of the Contracting Authority Article 27: Insurance of structures and civil liabilities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147460937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28: Documents to be furnished by the contractor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29: Organization and safety on the site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30: Setting out of structures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31: Sub-contracting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32: Work site journal.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206298828125" w:line="240" w:lineRule="auto"/>
        <w:ind w:left="1152.159957885742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4: RECEPTION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33: Provisional Reception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34: Documents to be furnished after execution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35: Guarantee period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36: Final Reception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2001953125" w:line="240" w:lineRule="auto"/>
        <w:ind w:left="1152.159957885742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5: MISCELLANEOUS PROVISIONS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37: Termination of the contract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38: Force Majeure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39: Litigation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40: Drafting and dissemination of the contract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41and last: Validity of the contract.</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7199401855469"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2.280273437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1: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0" w:right="3577.559814453125"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PROVISIONS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32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 OBJECT OF THE CONTRACT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18701171875" w:line="346.73678398132324" w:lineRule="auto"/>
        <w:ind w:left="436.01280212402344" w:right="357.1142578125" w:firstLine="704.38720703125"/>
        <w:jc w:val="both"/>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object of the present contract is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THE REHABILITATION OF IHC NFAINCHANG  UPPER BANYANG SUB DIVISION, MANYU DIVISION, SOUTH WEST REGION </w:t>
      </w: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tl w:val="0"/>
        </w:rPr>
        <w:t xml:space="preserve">(BY THE  EMERGENCY PROCEDURE)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56445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 METHOD OF CONCLUDING THE CONTRACT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1140.400009155273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present contract is concluded by open National Invitation to Tender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436.319961547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 007/ONIT/MAYOR/TC/TCITB/2026 OF 11/05/2026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3188476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 DEFINITIONS AND DUTIES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215.5199432373047" w:right="361.199951171875" w:hanging="772.720031738281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Contracting Authority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this respect he preserves the original documents relating to the contract and  transmits copies to the Public Contract Regulatory Agency.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1155.5199432373047" w:right="354.07958984375" w:firstLine="57.6000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Project owner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(Authorizing  Officer). In this capacity, he shall respect the administrative, technical and financial clauses of  this contract.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2.0739221572876" w:lineRule="auto"/>
        <w:ind w:left="1515.7598876953125" w:right="353.350830078125" w:hanging="717.2799682617188"/>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Representative of the Authority in charge of Public Contracts (Divisional  Delegation MINMAP MANYU):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He ensures the affectivity, quality and good  governance of the system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58251953125" w:line="228.90848636627197" w:lineRule="auto"/>
        <w:ind w:left="1513.599853515625" w:right="359.400634765625" w:hanging="715.119934082031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The verificator: The controller in charge at the control of execution: Brigade of  DDMINMAP MANYU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 reports the proper execution of tasks, verifies the regular  presence and roles of each stakeholder.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11376953125" w:line="231.90690994262695" w:lineRule="auto"/>
        <w:ind w:left="432.4799346923828" w:right="1705.4266357421875" w:firstLine="6.00006103515625"/>
        <w:jc w:val="left"/>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Contract Manager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shall be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THE CHIEF OF TECHNICAL SERVICE OF TINTO   COUNCIL</w:t>
      </w: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0794887542725" w:lineRule="auto"/>
        <w:ind w:left="433.6798858642578" w:right="353.12011718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Contract Engineer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Divisional Delegate of Public Works, Manyu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 examines, verifies, testifies and approves the quality and quantity of all works executed.  In this capacity, he shall notify the contractor, the service orders related to the execution of the said  project, he is qualified to prescribe all the dispositions that he judges necessary and confirms all the  works well done. He works in collaboration with the contract manager (if any provision is mad for  one).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1865234375" w:line="229.90804195404053" w:lineRule="auto"/>
        <w:ind w:left="440.63987731933594" w:right="361.439208984375" w:firstLine="703.360137939453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project modification must be submitted by the Project manager, through the Engineer  and Contract Manager (if any provision is mad for one), to the Contracting Authority, for his  approval before the contractor can execute. The Project Manager is responsible for any modifications  carried out without the Contracting Authority’s approval.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29.90779876708984" w:lineRule="auto"/>
        <w:ind w:left="1223.919906616211" w:right="356.35986328125" w:hanging="781.119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3.2 -The authority to incur expenditure 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(Authorizing Officer)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1163.919906616211" w:right="356.600341796875" w:hanging="2.15988159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authority to approve payment 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(Authorizing Officer)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04833984375" w:line="229.90792751312256" w:lineRule="auto"/>
        <w:ind w:left="433.1999969482422" w:right="634.639892578125" w:firstLine="728.56002807617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official in charge of payment shall be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Municipal Treasurer for Tinto Council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official competent to furnish information within the context of execution of this contract shall  be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(Authorizing Officer)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12255859375" w:line="282.49560356140137" w:lineRule="auto"/>
        <w:ind w:left="487.26234436035156" w:right="1287.437744140625" w:firstLine="0"/>
        <w:jc w:val="center"/>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9.920000076293945"/>
          <w:szCs w:val="19.920000076293945"/>
          <w:u w:val="none"/>
          <w:shd w:fill="auto" w:val="clear"/>
          <w:vertAlign w:val="baseline"/>
          <w:rtl w:val="0"/>
        </w:rPr>
        <w:t xml:space="preserve">NOTE: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THE DIVISIONAL CONTROL BRIGADE OF MINMAP MANYU HAS THE   RIGHT TO VISIT THE SITE AT ANY TIME WITHOUT PRIOR NOTICE.</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6304321289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435.35987854003906" w:right="2489.4805908203125" w:hanging="0.71990966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 LANGUAGE, APPLICABLE LAWS AND REGULATIONS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The language to be used shall be either English or French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15625" w:line="229.90779876708984" w:lineRule="auto"/>
        <w:ind w:left="1159.1199493408203" w:right="361.92138671875" w:hanging="723.760070800781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The contractor shall be bound to observe the laws, regulations and ordinances in force in  Cameroon and in the execution of the contract.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436.8000030517578" w:right="356.358642578125" w:hanging="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in Cameroon the regulations, laws and administrative and fiscal measures in force at the date of  signature of this contract are amended after the signature of the contract, the possible direct resulting  cost shall be taken into account without gain or loss for either party.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 CONTRACT DOCUMENTS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341.2799072265625" w:right="1501.678466796875" w:hanging="19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Contractual document, which form part of this contract are in order of priority. a. The bid letter or commitment letter,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30.15795230865479" w:lineRule="auto"/>
        <w:ind w:left="1873.6001586914062" w:right="353.599853515625" w:hanging="36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b.The bidder’s tender and its annexure in all provisions not contrary to the Special  Administrative Clauses (SAC) and the TECHNICAL SPECIFICATIONS (STC)  referred to above;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71875" w:line="240" w:lineRule="auto"/>
        <w:ind w:left="1518.4000396728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c.Then special administrative clauses (SAC);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8.879928588867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d.The special Technical condition (STC)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878.4002685546875" w:right="356.600341796875" w:hanging="360.00015258789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e.The particular element necessary for the determination of the contract price, such as in  order of priority: the unit price schedule, the detailed of lump sum prices and detailed  estimates break down of the lump sum prices;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517.19993591308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 Plans, calculations, notes, trial document and geotechnical document;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35907745361328" w:lineRule="auto"/>
        <w:ind w:left="1514.5599365234375" w:right="360.001220703125" w:firstLine="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g.The General Administrative clauses applicable to Public works, supplier and service  contract and made enforceable by Order No. 033/CAB/PM of 13</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February 2007 h.The General Technical conditions applicable on the services forming the object of the  contract.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8752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6: GENERAL APPLICABLE TEXTS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4800567626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contract shall be governed by the following texts: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3.90263557434082" w:lineRule="auto"/>
        <w:ind w:left="804.9599456787109" w:right="2295.839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Law No. 96/12 of 05 August 1996 on the management of the environment.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Texts governed the various professional bodies.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29.90829944610596" w:lineRule="auto"/>
        <w:ind w:left="1157.199935913086" w:right="360.95947265625" w:hanging="352.239990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2012/074 of 08th March 2012 relating to the setting up, organization and  functioning of Tender Boards;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1181640625" w:line="233.90653610229492" w:lineRule="auto"/>
        <w:ind w:left="804.9599456787109" w:right="359.7607421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2012/075 of 08th March 2012 organizing the Ministry of Public Contracts.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2012/076 of 08th March 2012 to amend and supplement some provisions of  Decree No. 2001/048 of February 2001 relating to the setting up, organization and  functioning of the Public Contracts Regulatory Agency(ARMP)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12744140625" w:line="227.9091739654541" w:lineRule="auto"/>
        <w:ind w:left="1159.3599700927734" w:right="360.721435546875" w:hanging="354.40002441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Circular No. 001/CAB/PR/ of 19th June 2012 relating to the award and control of execution  of public contracts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06933593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Decree No. 2018/366 of 20/06/2018 to institute the Public Contracts Code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29.90829944610596" w:lineRule="auto"/>
        <w:ind w:left="1157.199935913086" w:right="356.600341796875" w:hanging="352.239990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2001/048 of 23 February 2001 relating to the setting up, organization and  functioning of the Public contract Regulatory Agency ;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05134296417236" w:lineRule="auto"/>
        <w:ind w:left="1156.4800262451172" w:right="359.158935546875" w:hanging="351.52008056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2003/651/PM of 16</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April 2003 to lay down the procedure for implementing the  Tax and customs system applicable to public contracts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099853515625" w:line="227.908673286438" w:lineRule="auto"/>
        <w:ind w:left="1161.2799835205078" w:right="357.720947265625" w:hanging="356.3200378417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Order No. 03/CAB/PM of 13 February 2007 enforcing the General Administrative clauses  applicable to public works, supplies and services contract;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14257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7: COMMUNICATION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4.6399688720703" w:right="361.201171875" w:hanging="727.3600769042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All notifications and written communication within the framework of this contract shall be  sent to the following address: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1215.999984741211" w:right="357.3193359375" w:hanging="354.64004516601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In the case where the contractor is the addressee : beyond the time-limit of 15 days fixed in  Article 6 (1) of the GAC to make his domicile known to the Chief of Service and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211791992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219.1199493408203" w:right="353.8403320312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immediately after completion of the works, correspondences shall be validly address to Tinto  Council.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79876708984" w:lineRule="auto"/>
        <w:ind w:left="1217.439956665039" w:right="360.960693359375" w:hanging="364.2399597167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In the case where the Contracting Authority is the addressee: The Mayor of Tinto Council  with copies addressed to the Chief of Service and the Engineer.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1155.2799224853516" w:right="355.880126953125" w:hanging="718.0000305175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 The contractor shall address all written notifications or correspondences to the Project  Manager with a copy to Engineer and the Chief of Service.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8: SERVICE ORDERS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5.5199432373047" w:right="363.118896484375" w:hanging="709.60006713867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 The service order to start execution shall be signed by Contracting Authority and notified by  the Project Manager.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1159.1199493408203" w:right="356.600341796875" w:hanging="713.2000732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 Service Orders with financial incidence likely to modify the time-limits shall be signed by the  Contracting Authority and notified by the Contract Manager.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1155.2799224853516" w:right="358.680419921875" w:hanging="709.360046386718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8.3 Service Orders of a technical nature linked to the normal progress of the work and without  financial incidence shall be signed directly by the Contract Manager and notified by the  Engineer.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779876708984" w:lineRule="auto"/>
        <w:ind w:left="445.9198760986328" w:right="361.4392089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8.4 Service Orders Serving as warnings shall be signed by the Contracting Authority. 8.5 Technical Service Orders shall be signed and notify by the Project Manager/Contract  Engineer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1159.3599700927734" w:right="359.88037109375" w:hanging="713.44009399414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8.6 The contractor has the time-limit of fifteen (15) days to issue reservations on any service  order received. Having reservations shall not free the enterprise of executing the service  orders received.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9: CONTRACTORS PERSONNEL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153.5999298095703" w:right="357.559814453125" w:hanging="713.919982910156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 Any modification, even partial, made to the technical offer shall only occur after the written  approval of the Contract Manager. In case of such notification, the contractor shall have the  personnel replaced by a staff of equal competence (qualification and experience).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9704284668" w:lineRule="auto"/>
        <w:ind w:left="439.67994689941406" w:right="357.9602050781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9.2 In whatever case, the list of supervisory staff to be used shall be subject to the approval of the  Engineer within fifteen (15) days of the notification of the service order to start execution.  The Engineer has eight (8) days to notify his opinion in writing with a copy being sent to chief of service. Beyond this time-limit, the personnel list shall be considered as approved.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1153.5999298095703" w:right="355.040283203125" w:hanging="713.919982910156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9.3 Any unilateral modification on the supervisory staff made in the technical offer prior to and  during the works shall be a reason for termination of the contract or the application of  penalties as mentioned in Article 38 below.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2604.16007995605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2: FINANCIAL CLAUSES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202148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10: GUARANTEES AND SECURITIES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 Final Bond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3.5999298095703" w:right="358.1994628906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final bond shall be fixed at 2% of the amount of the contract, inclusive of all taxes. The guarantee must be returned or released within one month following the date of  provisional reception of the works.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459.1199493408203" w:right="1723.199462890625" w:firstLine="697.3600769042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Contracting Authority shall order the release upon request by the contractor. 10.2 Retention Guarantee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1159.5999908447266" w:right="356.35986328125" w:hanging="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retention guarantee is fixed at 10% of items under guarantee (engineering structures, rain  gates etc…)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1159.3599700927734" w:right="361.67968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shall be liberated following a release order issued by the Contracting Authority within  one (01) month after final reception upon request by the contractor.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45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10.3 Guarantee of start off payment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155.5199432373047" w:right="360.71899414062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may be granted a start off amount of 20% of the contract amount (inclusive of  taxes) upon request.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1155.2799224853516" w:right="360.95947265625" w:firstLine="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start-off payment shall be guaranteed at 100% by a Cameroonian bank recognized by the  Ministry in charge of Finance.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1212768554688"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11: AMOUNT OF THE CONTRACT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4800567626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amount of this contract as per the attached bill of quantities and cost estimates is</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952392578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9.1999053955078" w:right="356.080322265625" w:hanging="6.719970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____________________________(in figures)________________________________(in words)  CFA. Francs inclusive of all taxes; that is: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79876708984" w:lineRule="auto"/>
        <w:ind w:left="1149.7600555419922" w:right="654.60083007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-Amount exclusive of VAT __________________(in figures)___________(in words) CFA. -Amount of VAT____________________(in figures) _________________(in words) CFA.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12: PLACE AND METHOD OF PAYMENT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436.31996154785156" w:right="354.7998046875" w:firstLine="708.160095214843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be paid by </w:t>
      </w: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monthly interim payment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based on the certification by the  Project Manager of the various phases of work completed. The Engineer shall transmit after  verification the said part payment to the Contracting Authority for visa before its liquidation by the  Chief of Service.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8.47999572753906" w:right="356.0400390625" w:firstLine="705.520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sums due shall be paid to account No.</w:t>
      </w:r>
      <w:r w:rsidDel="00000000" w:rsidR="00000000" w:rsidRPr="00000000">
        <w:rPr>
          <w:rFonts w:ascii="Times New Roman" w:cs="Times New Roman" w:eastAsia="Times New Roman" w:hAnsi="Times New Roman"/>
          <w:b w:val="0"/>
          <w:bCs w:val="0"/>
          <w:i w:val="0"/>
          <w:iCs w:val="0"/>
          <w:smallCaps w:val="0"/>
          <w:strike w:val="0"/>
          <w:color w:val="ffffff"/>
          <w:sz w:val="24"/>
          <w:szCs w:val="24"/>
          <w:u w:val="none"/>
          <w:shd w:fill="auto" w:val="clear"/>
          <w:vertAlign w:val="baseline"/>
          <w:rtl w:val="0"/>
        </w:rPr>
        <w:t xml:space="preserve">_</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 opened by the  contractor at ________________________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21582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13: PRICE VARIATION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240036010742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Prices shall be firm and not subject to any price revision.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14: METHOD OF EVALUATION OF WORK DONE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4800567626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 done shall be evaluated using then unit price.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1938476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15: EVALUATION OF MATERIALS ON SITE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5.5199432373047" w:right="353.84033203125" w:hanging="696.399993896484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 The contractor shall be paid for usable materials intended for the execution of the works  mobilized on site in the event where the contract is prematurely terminated as provided for by  the Regulations in force especially the public contract code.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83709716797" w:lineRule="auto"/>
        <w:ind w:left="1161.2799835205078" w:right="360.24169921875" w:hanging="70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15.2 No security shall be requested for payment on account of supplies or materials which are  already on site.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811645507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16: START OFF PAYMENT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5.5998992919922" w:right="356.839599609375" w:firstLine="708.880157470703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may be granted a start-off advance of 20% of the contract amount (inclusive of  taxes) upon request. The start-off payment shall be reimbursed when the work progress is at 40% and  must be complete the moment the work is executed at 80% of the value of the contract or at least one  (01) month before the end of the contractual time.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17: PAYMENT ON ACCOUNT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53.5999298095703" w:right="362.398681640625" w:hanging="694.479980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17.1 The amount of payment on account shall not exceed the value of the technical execution  phases carried out.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29944610596" w:lineRule="auto"/>
        <w:ind w:left="1161.2799835205078" w:right="354.3212890625" w:hanging="70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17.2 Payment on account may be spread over the duration of the execution of the contract  according to technical execution phases as defined in the contract.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4.07703399658203" w:lineRule="auto"/>
        <w:ind w:left="459.1199493408203" w:right="359.7595214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17.3 Payment on account shall take place within thirty (30) days from the date of transmission to  the competent accounting officer, of the documents giving entitlement to payment. 17.4 The contractor shall transmit seven (7) copies of the partial invoices to the Engineer for  approval before the 5</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the month following the works executed.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326171875" w:line="229.90779876708984" w:lineRule="auto"/>
        <w:ind w:left="1155.5199432373047" w:right="358.680419921875" w:hanging="696.399993896484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17.5 The Engineer shall within a time-limit of seven (7) days forward the approved partial invoices  to the chief of service.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792751312256" w:lineRule="auto"/>
        <w:ind w:left="1156.240005493164" w:right="356.35986328125" w:hanging="697.120056152343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17.6 The Chief of Service has a maximum time-limit of twenty-one (21) days to sign the partial  invoice and to produce the documents giving entitlement to payment on account and transmit  same to the competent accounting officer.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4389648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18: INTEREST ON OVERDUE PAYMENT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1153.5999298095703" w:right="360.718994140625" w:hanging="694.479980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18.1 Where the delay in payment fixed in Article 17 above is attributed to the Contracting  Authority or accounting officer, the contractor shall be dully entitled to interest on overdue  payments calculated from the day of issue of the payment voucher by the accounting officer.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64208984375" w:line="229.9079990386963" w:lineRule="auto"/>
        <w:ind w:left="1156.240005493164" w:right="360.240478515625" w:hanging="697.120056152343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18.2 The interest rate on overdue payments referred to Article 18 (1) above shall be the  intervention rate of the Bank of Central African States (BEAC) in invitation to tender with a  surcharge of one (1) point.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29.90792751312256" w:lineRule="auto"/>
        <w:ind w:left="1876.7202758789062" w:right="449.521484375" w:hanging="1417.600250244140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18.3 The amount of the interest on overdue payments shall be calculated according to the formula:  I = M x (n/360) x (i)</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2054443359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59992980957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Where: M = Amount, all taxes inclusive, due the contractor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2.23991394042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 Number of calendar days of delay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3.919906616211" w:right="356.839599609375" w:firstLine="688.320007324218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The BEAC intervention rate concerning invitation to tender with a surcharge of one  (1) point.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438.47999572753906" w:right="359.759521484375" w:firstLine="20.63995361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18.4 Interest of overdue payments shall not be applied on amounts already including  compensations for delayed payments.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5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18.5 Interest on overdue payments shall be liable to taxes.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19: PENALTIES FOR DELAY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 The amount set for penalties for delays is set as follows: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177137374878" w:lineRule="auto"/>
        <w:ind w:left="438.47999572753906" w:right="358.441162109375" w:firstLine="710.80001831054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One two thousandth (1/2000</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the initial contract amount all taxes inclusive per  calendar day of delay from the first (1</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the thirtieth (30</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day beyond the contractual time-limit. b) One thousandth (1/1000</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the initial amount of the contract inclusive of all taxes per  calendar day beyond the 30</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day.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59375" w:line="230.40809154510498" w:lineRule="auto"/>
        <w:ind w:left="1156.240005493164" w:right="361.439208984375" w:hanging="697.120056152343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19.2 The cumulated amount of penalties for delay shall be limited to ten percent (10%) of the  initial contract inclusive of all taxes.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110351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20: FINAL DETAILED INVOICE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1153.1200408935547" w:right="356.119384765625" w:hanging="713.44009399414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 After completion of the works and within a maximum time-limit of 30 days after the date of  provisional reception, the contractor shall establish, based on joint reports, the draft final  invoice for works executed and which summaries the total sums to which the contractor may  be entitled as a result of the execution of the whole contract.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1158.4000396728516" w:right="361.920166015625" w:hanging="718.72009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 The chief of service has 30 days to forward the corrected and approved invoice to the  competent accounting officer.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122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21: RELEASE OF GUARANTEE RETENTION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30821228027" w:lineRule="auto"/>
        <w:ind w:left="433.6798858642578" w:right="360.960693359375" w:firstLine="710.800170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Authorizing Officer has 30 days after final reception to release the 10% guarantee  retention.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78881835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22: TAX AND CUSTOMS SCHEDULE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3.6798858642578" w:right="356.600341796875" w:firstLine="710.560150146484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2003/651 of 16 April 2003 to lay down the conditions for implementing the tax  regulations and customs procedures applicable to public contracts. The taxes applicable to this  contract include notably: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1158.8799285888672" w:right="360.48095703125" w:hanging="346.239929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Taxes and dues relating to industrial and commercial projects, including the IAR which is a  deduction on company taxes;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Registration dues in accordance with the tax code;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576805114746" w:lineRule="auto"/>
        <w:ind w:left="812.6399993896484" w:right="626.879882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Dues and taxes attached to the execution of services provided for in the contract;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Duties and taxes of entry in to Cameroonian territory (customs duties, VAT, computer tax);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Commercial taxes and dues;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29394531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Dues and taxes relating to the execution of building materials and water.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8.47999572753906" w:right="361.359863281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elements must be included in the costs which the enterprise inputs on its running costs and  constitute one of the elements of the sub-details of prices exclusive of taxes.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prices inclusive taxes mean VAT included.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23: REGISTRATION AND STAMP DUTY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8.47999572753906" w:right="360.958251953125" w:firstLine="711.99996948242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Seven (7) original copies of the present contract shall be stamped and registered at the  expense of the contractor, in accordance with the applicable regulations.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1884.16007995605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3: EXECUTION OF THE WORKS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24: EXECUTION TIME-LIMIT OF THE CONTRACT.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163.919906616211" w:right="362.637939453125" w:hanging="724.2399597167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24.1 The time-limit for the execution of the works forming the object of this contract shall be four  (04) months.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810302734375" w:line="229.90804195404053" w:lineRule="auto"/>
        <w:ind w:left="1158.4000396728516" w:right="360.48095703125" w:hanging="718.72009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24.2 This time limit shall run from the date of notification of the service order to commence  execution of the works.</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4118347167969"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72733688354492" w:lineRule="auto"/>
        <w:ind w:left="998.8799285888672" w:right="1235.279541015625" w:firstLine="4.416046142578125"/>
        <w:jc w:val="left"/>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tl w:val="0"/>
        </w:rPr>
        <w:t xml:space="preserve">24 3. This shall be followed by the installation of the contractor on site comprise of the   following members: -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7236328125" w:line="240" w:lineRule="auto"/>
        <w:ind w:left="1576.211166381836"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The MAYOR TINTO COUNCIL or REPRESENTATIVE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7197265625" w:line="240" w:lineRule="auto"/>
        <w:ind w:left="1576.211166381836"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The DD MINMAP Manyu or REPRESENTATIVE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5.5543613433838" w:lineRule="auto"/>
        <w:ind w:left="1576.2112426757812" w:right="866.436767578125"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The Chief of Service State Property DDMINDCAF Manyu (</w:t>
      </w:r>
      <w:r w:rsidDel="00000000" w:rsidR="00000000" w:rsidRPr="00000000">
        <w:rPr>
          <w:rFonts w:ascii="Book Antiqua" w:cs="Book Antiqua" w:eastAsia="Book Antiqua" w:hAnsi="Book Antiqua"/>
          <w:b w:val="0"/>
          <w:bCs w:val="0"/>
          <w:i w:val="0"/>
          <w:iCs w:val="0"/>
          <w:smallCaps w:val="0"/>
          <w:strike w:val="0"/>
          <w:color w:val="000000"/>
          <w:sz w:val="22.079999923706055"/>
          <w:szCs w:val="22.079999923706055"/>
          <w:u w:val="none"/>
          <w:shd w:fill="auto" w:val="clear"/>
          <w:vertAlign w:val="baseline"/>
          <w:rtl w:val="0"/>
        </w:rPr>
        <w:t xml:space="preserve">Contract Engineer)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The CTS Tinto Council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6943359375" w:line="240" w:lineRule="auto"/>
        <w:ind w:left="1576.211166381836"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Representative of the Beneficiary Community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25: ROLES AND OBLIGATION OF THE CONTRACTOR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4.6399688720703" w:right="355.880126953125" w:firstLine="721.840057373046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be responsible for the works for which he has been chosen. To this effect,  his mission shall be to ensure its execution under the supervision of the Project Manager in  conformity with the regulation and standards in force and in respect to the work schedule. The  contractor shall also be expected to carry out all the necessary calculations, chose and buy all  machines, adequate materials etc. required for the work and engage suitable workers.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804195404053" w:lineRule="auto"/>
        <w:ind w:left="433.6798858642578" w:right="358.20068359375" w:firstLine="722.8001403808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confirms that he has verified the volume of work to be executed and that he is  reputed to have taken perfect cognizance of the scope of the works and the necessarily for prompt  action to request irrespective of whether he has to use his own equipment or hire equipment to  execute the work. To this end, he cannot use any omission or under estimation of the works to make  any claims of any nature whatsoever.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6.31996154785156" w:right="361.6796875" w:firstLine="720.160064697265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Removal of equipment, materials, installations and work site waste shall be carried out by the  contractor before reception, failing which the Contracting Authority shall automatically proceed with  it soon after the expiry date, at the contractor’s expense.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28.6862277984619" w:lineRule="auto"/>
        <w:ind w:left="434.6399688720703" w:right="356.119384765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26: ROLES AND OBLIGATION OF THE CONTRACTING AUTHORITY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Project Owner shall make the site available for the works without interruption. He shall  also authorize the contractor to install a site of the work and allocate any necessary installation for the  use of the contractor.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32763671875" w:line="229.90829944610596" w:lineRule="auto"/>
        <w:ind w:left="438.47999572753906" w:right="362.159423828125" w:firstLine="706.000061035156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 Manager shall within 20 days of notification to commence works provide the  contractor with necessary sketches and documents relating to the works.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27.908673286438" w:lineRule="auto"/>
        <w:ind w:left="434.6399688720703" w:right="360.2392578125" w:hanging="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27: INSURANCE OF STRUCTURES AND CIVIL LIABILITIES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take out a third party risk insurance concerning persons, property, or  liabilities from an insurance company governed by the “CIMA” insurance code.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103515625" w:line="225.90954780578613" w:lineRule="auto"/>
        <w:ind w:left="439.67994689941406" w:right="2089.6405029296875" w:hanging="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28: DOCUMENTS TO BE FURNISHED BY THE CONTRACTOR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28.1 Program of works and Quality Assurance Plan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09619140625" w:line="229.90792751312256" w:lineRule="auto"/>
        <w:ind w:left="439.1999053955078" w:right="358.199462890625" w:firstLine="714.40002441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Within a maximum deadline of thirty (30) days from the date of notification of the service order to commence execution, the contractor shall submit in five (5) copies for the approval of the  Chief of Service after the endorsement of the Engineer the execution plan of the works, his work  schedule, his draft Quality Assurance Plan and environmental management plan. This plan will be exclusively presented according to the furnished models.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779876708984" w:lineRule="auto"/>
        <w:ind w:left="441.3599395751953" w:right="358.680419921875" w:firstLine="715.12008666992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Two (2) copies of these documents will be returned to him within a deadline of between eight  and fifteen days from the date of reception with: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435.5998992919922" w:right="357.5598144531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Either the indication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“GOOD FOR EXECUTION”;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 the indication of their rejection including  the reasons for the said rejection.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56.480026245117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has eight (8) days to present a new one.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433.6798858642578" w:right="362.5598144531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Chief of Service then has a deadline of five (5) days to give his approval or possibly make  remarks. In this case, the procedure is started all over without this affecting the contractual time limit.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64208984375" w:line="229.9079990386963" w:lineRule="auto"/>
        <w:ind w:left="433.6798858642578" w:right="362.320556640625" w:firstLine="722.8001403808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approval given by the Chief of Service does not in any way release the contractor of his  responsibilities. Meanwhile, works executed before the approval of the program shall neither be  ascertained nor paid for. The updated and approved schedule will become the contractual schedule.</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196289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5.5998992919922" w:right="361.839599609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constantly update on site, a schedule that will take account of the real progress of  the site. Significant modifications may only be made on the contractual program upon receiving the  approval of the Contracting Authority.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24130821228027" w:lineRule="auto"/>
        <w:ind w:left="1154.5600128173828" w:right="361.201171875" w:hanging="353.2000732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The Contractor shall indicate in this program the equipment and methods which he intends to  use as well as the personnel he intends to employ.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87109375" w:line="229.90779876708984" w:lineRule="auto"/>
        <w:ind w:left="1158.4000396728516" w:right="358.3203125" w:hanging="365.20004272460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The approval granted by the Contracting Authority shall in no way diminish the responsibility  of the contractor with regard to the harmful consequences which their implementation may  cause both towards third parties and the respect of clauses of the contract.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28.2 Execution Plan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3.5999298095703" w:right="354.320068359375" w:hanging="352.2399902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The execution plan documents (calculations and drawings) necessary for the realization of all  the parts of the structure must be submitted for the endorsement of the Engineer at least one  month prior to the date provided for the commencement of realization of the corresponding  part of the structure.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30.15795230865479" w:lineRule="auto"/>
        <w:ind w:left="1156.4800262451172" w:right="357.7197265625" w:hanging="363.2800292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The Engineer has a deadline of fifteen days to examine and make known his observations.  The Contractor then has a deadline of eight days to present a new file including the said  observations.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761962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29: ORGANIZATION AND SAFETY ON SITE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6.240005493164" w:right="356.839599609375" w:hanging="716.5600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29.1 Signs at the work site must be placed within a maximum deadline of one (1) month after the  notification of the service order to commence work.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1164.6399688720703" w:right="361.439208984375" w:hanging="724.960021972656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29.2 The contractor shall respect all standards safety measures during the execution, shall clear the  site upon completion of the works.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123046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30: DEFINITION OF WORKS TO BE EXECUTED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44.7199249267578" w:right="359.681396484375" w:hanging="8.15994262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project team shall within a maximum of fifteen (15) days following the date of notification of the  service order to commence work, update the location of works to be executed.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115966796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31: SUB-CONTRACTING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5.5998992919922" w:right="358.2006835937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contract may give rise to sub-contracts or subsidiary orders with a maximum accord of 30% of  the initial contract amount.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9704284668" w:lineRule="auto"/>
        <w:ind w:left="433.6798858642578" w:right="354.3200683593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However, any recourse to sub-contractors or placing of subsidiary orders shall be subject to the prior  authorization of the Contracting Authority. Notwithstanding the recourse to sub-contracting or  placing of subsidiary orders, the contracting partner shall be responsible for the execution of all the  obligation of the said contract.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32: WORKS SITE JOURNAL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61.0399627685547" w:right="357.320556640625" w:hanging="718.240051269531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32.1 The worksite journal must be systematically jointly signed by the Engineer and the  Contractor’s representative during site meetings and at each site visit.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328125" w:line="229.90804195404053" w:lineRule="auto"/>
        <w:ind w:left="1156.9599151611328" w:right="355.159912109375" w:hanging="714.16000366210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32.2 It is a joint document in a single copy. Its pages must be numbered and initialed. No page  should be removed. The erased or cancelled parts must be mentioned on the margin for  validation.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1884.16007995605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IV: RECEPTION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33: PROVISIONAL ACCEPTANCE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435.5998992919922" w:right="357.55981445312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the provisional acceptance, the contractor shall request in writing to the Chief of Service with  a copy to the Engineer the organization of a technical reception that shall amongst others ascertain  that: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33.1 Tests and checks are carried out;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33.2 The As-realized plan is furnished in five (05) copies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42.79991149902344" w:right="2074.559936523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33.3 The folding up of the site installations and the restitution of the site as it was; 33.4 The acceptance committee shall comprise the following members: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190185546875" w:line="244.5687961578369" w:lineRule="auto"/>
        <w:ind w:left="804.9599456787109" w:right="1826.600341796875"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Mayor of Tinto Council Chairman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Divisional Delegate of Public Contracts Observer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Divisional Chief of Service State Property(MINDCAF) Secretary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CTS Tinto Council Member</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512634277343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90219116210938" w:lineRule="auto"/>
        <w:ind w:left="804.9599456787109" w:right="2000.1202392578125"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Stores Accountant (Tinto Council) Member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Contractor Member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Representative of the Beneficiary village Member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18505859375" w:line="229.90779876708984" w:lineRule="auto"/>
        <w:ind w:left="436.5599822998047" w:right="361.12060546875" w:hanging="0.479888916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be invited to the reception by mail at least ten (10) days prior to the reception.  He is bound to attend (or be represented). He takes part in the reception as an observer. His absence is equivalent to acceptance without reservation of the conclusion of the acceptance  Commission.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435.5998992919922" w:right="354.799804687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the visit of the site, the Commission shall examine the minutes of the preliminary operations to  the reception and shall proceed to provisional reception of the works if there is need. The visit for provisional reception shall be the subject of minutes of provisional acceptance signed on  the spot by all the members of the commission.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7.51991271972656" w:right="359.91943359375" w:hanging="0.9599304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minutes of the provisional acceptance report shall specify or set the date of completion of the  works.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33.5 The guarantee period commences from the date of acceptance works carried out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227.908673286438" w:lineRule="auto"/>
        <w:ind w:left="434.6399688720703" w:right="354.320068359375" w:hanging="8.15994262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34: DOCUMENTS TO BE FURNISHED AFTER EXECUTION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34.1 The contractor shall furnish on or before the acceptance date, five (5) copies of as-realized  plan following indications.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1474609375" w:line="229.90829944610596" w:lineRule="auto"/>
        <w:ind w:left="1158.4000396728516" w:right="356.8408203125" w:hanging="715.600128173828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34.2 A penalty of fifty thousand (50.000) francs per day will be applied if the contractor fails to  comply with Article 34.1 above and if the document is not approved at most 15 days after the  acceptance.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35: GUARANTEE PERIOD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7.51991271972656" w:right="364.241943359375" w:hanging="0.9599304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guarantee period shall be one (1) year to run from the date of the provisional acceptance of the  works.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303710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36: FINAL ACCEPTANCE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8.47999572753906" w:right="358.919677734375" w:hanging="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Final acceptance shall take place within a maximum deadline of fifteen (15) days from the date of  expiry of the guarantee period.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433.6798858642578" w:right="361.60034179687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procedure for final acceptance shall be the same as for provisional acceptance, except the  presence of the Project Manager.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V: MISCELLANEOUS PROVISIONS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19702148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37: TERMINATION OF THE CONTRACT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5795230865479" w:lineRule="auto"/>
        <w:ind w:left="436.07994079589844" w:right="360.88012695312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 may be terminated as provided for in Part III Paragraph 2 of Decree No. 2004/275 of 24  September 2004 instituting the Public Contracts Code and equally under the conditions laid down in  Articles 74, 75 and 76 of the GAC especially in case of: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2158203125" w:line="227.908673286438" w:lineRule="auto"/>
        <w:ind w:left="1164.6399688720703" w:right="361.920166015625" w:hanging="359.680023193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Delay of more than fifteen (15) days in the execution of a Service Order or unjustified  stoppage of more than seven (7) calendar days;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13037109375" w:line="243.90246391296387" w:lineRule="auto"/>
        <w:ind w:left="804.9599456787109" w:right="1539.6801757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Delay in work resulting in penalties of more than 10% of the amount of the works;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Refusal to repeat poorly executed works;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Default by the contractor;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Persistent on payment for services.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38: MAJOR IMPEDIMENT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04964447021" w:lineRule="auto"/>
        <w:ind w:left="435.5998992919922" w:right="360.161132812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contractor were to raise the issue of force majeure, concluded after its signature by the  Contracting Authority of the South West Region and shall only come into force after its notification  to the contractor, by the Contracting Authority the thresholds below which claims shall not be  admitted are: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Rainfall: 200mm in 24hours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3.6798858642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Wind: 40m/s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5998992919922" w:right="358.91967773437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Flood: decennial flood frequency In the event of circumstances beyond his control hindering  the progress of the works, the contractor shall only be relieved of his responsibilities if he notifies the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118774414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5.5998992919922" w:right="354.32006835937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Administration in writing of his intention to invoke these circumstances of force majeure within  fifteen (15) days of the occurrence of the event. However, the Administration still reserves the right  to appreciate the circumstances of the force majeure.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39: LITIGATION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57.55981445312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dispute arising from this contract shall be resolved amicably. Failure to arrive at a compromise,  the matter shall be referred to the competent court in the South West Region of the Republic of  Cameroon.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27.908673286438" w:lineRule="auto"/>
        <w:ind w:left="439.1999053955078" w:right="357.960205078125" w:hanging="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40: DRAFTING AND DISSEMINATION OF THIS CONTRACT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Seven (7) copies of this contract shall be produced at the cost of the contractor and furnished to the  Chief of Service.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225585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41 AND LAST: VALIDITY OF THE CONTRACT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40809154510498" w:lineRule="auto"/>
        <w:ind w:left="436.31996154785156" w:right="361.3598632812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contract shall be regarded as finally concluded after its signature by the Regional Delegate of  Public Contracts and it shall only come into force after it has been notified to the Contractor.</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6.1108398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46.3714599609375" w:firstLine="0"/>
        <w:jc w:val="right"/>
        <w:rPr>
          <w:rFonts w:ascii="Arial" w:cs="Arial" w:eastAsia="Arial" w:hAnsi="Arial"/>
          <w:b w:val="0"/>
          <w:bCs w:val="0"/>
          <w:i w:val="0"/>
          <w:iCs w:val="0"/>
          <w:smallCaps w:val="0"/>
          <w:strike w:val="0"/>
          <w:color w:val="000000"/>
          <w:sz w:val="55.91999816894531"/>
          <w:szCs w:val="55.91999816894531"/>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55.91999816894531"/>
          <w:szCs w:val="55.91999816894531"/>
          <w:u w:val="none"/>
          <w:shd w:fill="auto" w:val="clear"/>
          <w:vertAlign w:val="baseline"/>
          <w:rtl w:val="0"/>
        </w:rPr>
        <w:t xml:space="preserve">Document No. 5: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426025390625" w:firstLine="0"/>
        <w:jc w:val="right"/>
        <w:rPr>
          <w:rFonts w:ascii="Arial" w:cs="Arial" w:eastAsia="Arial" w:hAnsi="Arial"/>
          <w:b w:val="0"/>
          <w:bCs w:val="0"/>
          <w:i w:val="0"/>
          <w:iCs w:val="0"/>
          <w:smallCaps w:val="0"/>
          <w:strike w:val="0"/>
          <w:color w:val="000000"/>
          <w:sz w:val="55.91999816894531"/>
          <w:szCs w:val="55.91999816894531"/>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55.91999816894531"/>
          <w:szCs w:val="55.91999816894531"/>
          <w:u w:val="none"/>
          <w:shd w:fill="auto" w:val="clear"/>
          <w:vertAlign w:val="baseline"/>
          <w:rtl w:val="0"/>
        </w:rPr>
        <w:t xml:space="preserve">Special Technical Conditions (STC)</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4.81323242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319961547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1 – GENERAL INFORMATION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1 - SUBJECT OF THIS DOCUMENT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4130821228027" w:lineRule="auto"/>
        <w:ind w:left="436.5599822998047" w:right="357.4804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Book of the General Technical Clauses is the document which sets the rules for the  Rehabilitation of a warehouse at Tinto Wire (TINTO COUNCIL AREA)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8466796875" w:line="245.90177536010742" w:lineRule="auto"/>
        <w:ind w:left="804.9599456787109" w:right="2225.1995849609375" w:hanging="36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denominations used in this STC are in accordance with the regulation in force: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Contracting Authority: the Mayor of Tinto Council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 Manager: the Chief of Technical Service of Tinto Council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3.9016342163086" w:lineRule="auto"/>
        <w:ind w:left="804.9599456787109" w:right="848.520507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 Engineer: the Divisional Chief of Service State Property MINDCAF Manyu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1889648437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2 - CONSISTENCY OF WORK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complete project comprises the following lots: </w:t>
      </w:r>
    </w:p>
    <w:tbl>
      <w:tblPr>
        <w:tblStyle w:val="Table11"/>
        <w:tblW w:w="5655.320129394531" w:type="dxa"/>
        <w:jc w:val="left"/>
        <w:tblInd w:w="413.279953002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99.9200439453125"/>
        <w:gridCol w:w="4455.400085449219"/>
        <w:tblGridChange w:id="0">
          <w:tblGrid>
            <w:gridCol w:w="1199.9200439453125"/>
            <w:gridCol w:w="4455.400085449219"/>
          </w:tblGrid>
        </w:tblGridChange>
      </w:tblGrid>
      <w:tr>
        <w:trPr>
          <w:cantSplit w:val="0"/>
          <w:trHeight w:val="341.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4907226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PRELIMINARY WORKS</w:t>
            </w:r>
          </w:p>
        </w:tc>
      </w:tr>
      <w:tr>
        <w:trPr>
          <w:cantSplit w:val="0"/>
          <w:trHeight w:val="3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CONSULTATION ROOM</w:t>
            </w:r>
          </w:p>
        </w:tc>
      </w:tr>
      <w:tr>
        <w:trPr>
          <w:cantSplit w:val="0"/>
          <w:trHeight w:val="34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879150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WARD</w:t>
            </w:r>
          </w:p>
        </w:tc>
      </w:tr>
      <w:tr>
        <w:trPr>
          <w:cantSplit w:val="0"/>
          <w:trHeight w:val="3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LABORATORY</w:t>
            </w:r>
          </w:p>
        </w:tc>
      </w:tr>
      <w:tr>
        <w:trPr>
          <w:cantSplit w:val="0"/>
          <w:trHeight w:val="3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4907226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PHARMACY</w:t>
            </w:r>
          </w:p>
        </w:tc>
      </w:tr>
      <w:tr>
        <w:trPr>
          <w:cantSplit w:val="0"/>
          <w:trHeight w:val="34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LABOUR ROOM</w:t>
            </w:r>
          </w:p>
        </w:tc>
      </w:tr>
      <w:tr>
        <w:trPr>
          <w:cantSplit w:val="0"/>
          <w:trHeight w:val="3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MATERNITY</w:t>
            </w:r>
          </w:p>
        </w:tc>
      </w:tr>
      <w:tr>
        <w:trPr>
          <w:cantSplit w:val="0"/>
          <w:trHeight w:val="33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800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232055664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STORE/COLD CHAIN</w:t>
            </w:r>
          </w:p>
        </w:tc>
      </w:tr>
      <w:tr>
        <w:trPr>
          <w:cantSplit w:val="0"/>
          <w:trHeight w:val="34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954345703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DRESSING AND INJECTION ROOM</w:t>
            </w:r>
          </w:p>
        </w:tc>
      </w:tr>
      <w:tr>
        <w:trPr>
          <w:cantSplit w:val="0"/>
          <w:trHeight w:val="34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279541015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INFANT WELFARE CLINIC (IWC)</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CORRIDOR</w:t>
            </w:r>
          </w:p>
        </w:tc>
      </w:tr>
      <w:tr>
        <w:trPr>
          <w:cantSplit w:val="0"/>
          <w:trHeight w:val="34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47753906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MORTUARY</w:t>
            </w:r>
          </w:p>
        </w:tc>
      </w:tr>
      <w:tr>
        <w:trPr>
          <w:cantSplit w:val="0"/>
          <w:trHeight w:val="3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863647460937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NEW DRESSING ROOM</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LOT 1400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111328125" w:right="0" w:firstLine="0"/>
              <w:jc w:val="left"/>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EXTERNAL WORKS</w:t>
            </w:r>
          </w:p>
        </w:tc>
      </w:tr>
    </w:tbl>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60.72021484375" w:hanging="1.19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must visit the site to appreciate the consistency of the work under his  responsibility.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3 – BASES FOR CALCULATION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60.6396484375" w:hanging="3.11996459960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While carrying out the work, the legislative, administrative and technical texts in force in the  Republic of Cameroon must be respected, particularly the technical specifications of the D.T.U, and  the recommendations of the C.S.T.B.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Reinforced concrete: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6.5599822998047" w:right="360.63964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Technical rules of design and calculation of the reinforced concrete works within states limit Rule  BAEL 91MOD 99.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Climatic requests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Rules defining the effects of winds known as rules NV 65.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Evaluation of permanent loads and exploitation overloads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439.1999053955078" w:right="357.960205078125" w:hanging="2.639923095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evaluation of permanent loads and exploitation overloads will be given from: - Standard NF P 06 – 004 for permanent loads and the exploitation costs due to the forces of  gravity.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6420898437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Standard NF P 06 – 001 for the running costs of the buildings.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4 A- INSTALLATION OF THE BUILDING SITE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2.4799346923828" w:right="1902.2393798828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Since the project is unique, the enterprise shall be based within the project site.  The building site installation will be made up of: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810302734375"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Storage house;</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200622558593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Offices;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Latrine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 B – BUILDING SITE SIGN BOARDS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2.4799346923828" w:right="357.320556640625" w:hanging="1.19995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visible building site signboard shall be placed just at the entrance to the project site. The  putting in place of the signboard will be done by the contractor and validated by the Engineer of the  project. The building site signboard will carry the exhaustive indications as used in public contract. In  case of doubt the sample should be presented to the contract engineer before putting in place: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 C –SITE LOGBOOK AND MEETINGS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1999969482422" w:right="361.35986328125" w:hanging="0.7200622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Regularly present at the project site, the site logbook will be filled by the contractor and signed  by the project manager and/or contract engineer at the project site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79876708984" w:lineRule="auto"/>
        <w:ind w:left="437.27989196777344" w:right="357.720947265625" w:hanging="0.479888916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will be jointly established according to a precise model and will at least have to contain the  following daily information: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115234375" w:line="240" w:lineRule="auto"/>
        <w:ind w:left="872.159957885742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Atmospheric conditions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5.90177536010742" w:lineRule="auto"/>
        <w:ind w:left="804.9599456787109" w:right="2423.28002929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works carried out within the day, the personnel and the material used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Progress of the work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Imposed recommendations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Detailed-quantities of works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3.90263557434082" w:lineRule="auto"/>
        <w:ind w:left="804.9599456787109" w:right="1709.0405273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Administrative operations relating to the execution and regulation of the contract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Receptions and approvals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7490234375" w:line="229.90779876708984" w:lineRule="auto"/>
        <w:ind w:left="1153.1200408935547" w:right="360.95947265625" w:hanging="348.160095214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Incidents, accidents or events which could later have any incidents on the durability of the  building or the progression of building site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218261718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Non-conformities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Official visits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2.4799346923828" w:right="359.400634765625" w:hanging="1.19995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weekly meeting, in which the contract engineer, the project Manager and the contractor  will take part obligatorily must be instituted at the beginning of works. This meeting will make it  possible to discuss points relating to the execution of the project, evaluate the progress of the work  and give clear instructions to the contractor pertaining to the progress of works.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433.1999969482422" w:right="360.4016113281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be able to modify the periodicity of the meetings to a maximum of 15 days. The  weekly meetings make it possible for the contractor to have a precise idea of the evolution of the  building site and to define at first sight, the actions to be undertaken to respect the operating  conditions. These meetings are the subjects of an official written report signed by all participants.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4114990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5 - WORK EXECUTION PROGRAMS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8.47999572753906" w:right="360.6408691406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program of work must specify the description of the provisions and methods, under  consideration for the completion of the work: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2402343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Materials used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Supervisory staff of direction and of the building site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planning of execution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27.908673286438" w:lineRule="auto"/>
        <w:ind w:left="436.5599822998047" w:right="1425.51940917968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information which could be useful for the contractor to organise control. This program will be revised as many times if need be during the execution of the building.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1645507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6 - POST COMPLETION DRAWINGS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2005615234375" w:line="459.8159408569336" w:lineRule="auto"/>
        <w:ind w:left="432.4799346923828" w:right="668.641357421875" w:firstLine="3.8400268554687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II – SOURCE, QUALITY AND PREPARATION OF THE MATERIALS Article 7 - MATERIALS FOR MORTAR, CONCRETE AND REINFORCED CONCRETE  7. 1SAND</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04028320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470378875732" w:lineRule="auto"/>
        <w:ind w:left="436.31996154785156" w:right="354.560546875" w:hanging="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various types will have the characteristics specified in the table relating to the  acceptance tests. The sand will come from Bachuo-Akagbe and Bakebe and should have a fine  gravelly and crescent feel which does not stick to the hand. It should be free from any earthy or  calcareous element and from remains of wood. If necessary, they will be sieved and washed. It will  not have to contain more than 5% in grain weight when passing through the 900 knitted fabric count  sieve not containing fines whose utmost dimensions would exceed the limit hereafter: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482421875" w:line="240" w:lineRule="auto"/>
        <w:ind w:left="1832.56004333496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Mortar 0/2 mm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2.56004333496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reinforced concrete 0/5 mm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2.56004333496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non-reinforced concrete 0/5 mm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Cleanliness: sand must have a sand equivalent (ES) higher than 75.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4.23988342285156" w:right="356.759033203125" w:hanging="11.759948730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granularity is controlled by the fineness modulus (between 2.2 and 2.8) whose value  should not be more than 0.20 in absolute value of the fineness modulus of the aggregates of the  study. A measurement of sand equivalent and a “granulometry” will be envisaged at each delivery.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7.2 AGGREGATES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2.4799346923828" w:right="357.080078125" w:hanging="1.19995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will come from surrounding quarries and will be approved by the project manager. The  aggregates shall consist of natural and homogeneous material or crushed stones from approved  quarries. Tiny layers of fine dust shall be removed through blowing or washing. As an indication, the  rocks to be crushed will be basalt, gneiss or granite. The minimum weight proportion of the  aggregates intended for concrete of good quality passed through the 0.5 sieve must be lower than  1.5%.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only aggregates authorized on the building site are as follows: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Crushed fine gravels 5/15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Crushed fine gravels 15/25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Natural sand or crushing 0/5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999862670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(Proportion of elements retained on the 5mm sieve must be lower than 10%).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7.3 WATER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1.3599395751953" w:right="360.880126953125" w:hanging="8.8800048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Water to be used for the mixture of mortar, concrete and aggregate shall be free from impurities  and salts. The use of water from the marshy areas is prohibited.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 will have to be in conformity with the specifications of standard NF P 18-303.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7.4 CONCRETE CURING COMPOUND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5998992919922" w:right="360.159912109375" w:firstLine="3.60000610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curing compound is subject to the approval of the project Engineer at the time of the  composition of the concrete. It is applied to the specimen concrete and the mixing result conditions  the decisions of approval.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4121093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7.5 CEMENT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6.31996154785156" w:right="358.680419921875" w:hanging="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cement to be used for cement mortar and concrete shall satisfy the general conditions laid  down by the regulation in force. It shall be type CPJ35 Portland cement from CIMENCAM and shall  not show any trace of moisture. Cement other than the one mentioned above shall receive the  approval of the Engineer before use. Storage on the building site shall be done on a dry and ventilated  wooden base. Any stock presenting an unsatisfactory powdery condition shall be discarded and  cleared within four days.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828613281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7.6 STEEL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433.1999969482422" w:right="358.43994140625" w:firstLine="69.3598937988281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Steel shall be high strength smooth and rough bars in accordance with the R/C rules. The steel shall  be perfectly clean without any trace of rust; non-adhesive to paint or grease. The various batches of  steel will have to be definitely separate.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5507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8 – MASONRY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1153.5999298095703" w:right="358.800048828125" w:hanging="351.759948730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Blocks-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Foundation block walls shall be mounted with cement filled blocks of 20x20x20.  Wall blocks should show an appreciable degree of resistance to violent pressure. These blocks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20666503906"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161.2799835205078" w:right="358.91967773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are produced at the rate of 1 bag of cement to 4 wheelbarrows of sand producing 25 blocks  and allowed to cure for at least 28 days.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30.01897811889648" w:lineRule="auto"/>
        <w:ind w:left="1153.5999298095703" w:right="356.119384765625" w:hanging="351.759948730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Blocks-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load bearing walls shall be mounted with compressed blocks of 15x20x40. Blocks  should show an appreciable degree of resistance to violent pressure. These blocks are  produced at the rate of 1 bag of cement to 4 wheelbarrows of sand producing 35 blocks and  allowed to cure for at least 28 days.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29.90829944610596" w:lineRule="auto"/>
        <w:ind w:left="1157.439956665039" w:right="358.67919921875" w:hanging="355.59997558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Plastering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Cement mortar mix in proportion of 350kg/m3 (1 bag of cement to 2.5  wheelbarrows of sand) shall be used to plaster all areas where masonry works have been  carried out, and then thinly floated with the use of sponge to remove any unevenness.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6.319961547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III – WORK EXECUTION METHOD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I: PRELIMINARY WORKS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0712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9 – PRELIMINARY WORKS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7185058593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 – GENERAL EARTHWORKS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5.5998992919922" w:right="355.400390625" w:hanging="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earthworks will include the whole of the earth moving (cut-and-fill) intended to modify  the landscape.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0302734375" w:line="240" w:lineRule="auto"/>
        <w:ind w:left="437.03987121582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WORK PRELIMINARY TO THE EARTHWORKS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9.3 SETUP OF BUILDING SITE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setup works of the building site will include: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construction of a temporal fence out of wood;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cleaning and the guarding of the building site;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63.919906616211" w:right="360.2392578125" w:hanging="351.27990722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Necessary measures for the respect of the legal and lawful provisions relating to hygiene  (installation of the toilets at building site etc…)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1153.5999298095703" w:right="356.839599609375" w:hanging="340.95993041992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Safety on the building site which will constitute a constant concern of the contracting partner.  At the start of the project, the contracting partner will have to present his safety plan with the  rules and instructions written and posted where everyone within the building site can read it.  These instructions will have to relate to the prevention of accidents and the attitude to adopt  in the event of accident;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7455348968506" w:lineRule="auto"/>
        <w:ind w:left="812.6399993896484" w:right="360.71899414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presence of a medical box on the building site comprising the minimum first aids  products (Aspirin, Nivaquine, adhesive plaster, Betadine, bands, Compress, Alcohol…)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Ensure the effectiveness on the building site of the safety measures (wearing securing helmet,  waterproof boots, gloves and coats)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9472656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construction of a store room on the site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157.439956665039" w:right="355.760498046875" w:hanging="344.79995727539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installation of offices at the building site: Throughout the work and in addition to this  offices where the building site manual and the building site diary will be constantly available,  which the contracting partner will have to make available for the Engineer in a place agreed  with the later: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4578914642334" w:lineRule="auto"/>
        <w:ind w:left="1515.2798461914062" w:right="356.519775390625" w:hanging="353.5198974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 office or room of at least 9 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equipped with an office table and two chairs for the  Engineer.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812.6399993896484" w:right="361.19873046875" w:firstLine="349.12002563476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room for staff meetings which can receive at least 5 people, equipped with a meeting  table, two benches of 1.5 m, a plan display board and the planning displayed.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Supply and the folding up of any material necessary for the building site.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174316406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disassembling and the folding up of the installation.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Their possible displacement.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6.31996154785156" w:right="358.441162109375" w:hanging="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cost of installation of this work will be at the charge of the company. The offices  intended for the Engineer will have to be functional within one week as from the date of notification  for the commencement of work.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438.47999572753906" w:right="356.12060546875" w:hanging="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 heading also includes the expenditure relating to the scheduling, piloting and  coordination of activities.</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118774414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9.4 – CONNECTION TO THE NETWORKS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3359375" w:line="240" w:lineRule="auto"/>
        <w:ind w:left="436.3199615478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Electricity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NOT APPLICABLE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279861450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039871215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Water: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9.5 – COMPLETION PLAN / COMPLETION PROJECT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are the responsibility of the contractor: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6.31996154785156" w:right="662.640380859375" w:hanging="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developing the execution plans of the works, according to constraints identified on the site  in accordance with the provisions of the contract.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Establishing the work planning.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Developing a methodology for completion of the work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plans will be given 15 days after notification to start work.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10 - ELEVATION OF BUILDING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2.4799346923828"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II – 300: UNDERPINING OF THE FOUNDATION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13 – REFERENCE TECHNICAL DOCUMENTS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62.5598144531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completion of the work, the contractor will be subject to the following regulations and basic  technical document: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30.07455348968506" w:lineRule="auto"/>
        <w:ind w:left="438.47999572753906" w:right="1318.00170898437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New technical rules for designing and calculating works and constructions in reinforced concrete following the method of LIMITE STATE (BAEL) – EDITION 91 MOD. 99 - French or similar standard approved in Cameroon.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336914062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Cameroonian rules on construction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1999969482422" w:right="2097.2802734375" w:firstLine="8.639984130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General clauses and conditions imposed on the contractors of public works and  buildings in the Republic of CAMERRON.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Standards (AFNOR – CSTB) and unified technical documents (DTU).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14 – TESTS AND ANALYSES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328826904297" w:lineRule="auto"/>
        <w:ind w:left="432.4799346923828" w:right="356.600341796875" w:hanging="1.19995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All materials could be subject to analyses and tests as provided for in the reference  documents mentioned above and the resulting expenses shall be covered by the company. The  materials whatever they are can be checked before use by the control mission. This mission has the  power to carry out all the tests which it considers necessary at any time. These tests will be entrusted  to an approved laboratory within the Republic of Cameroon.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7451171875" w:line="229.90804195404053" w:lineRule="auto"/>
        <w:ind w:left="435.5998992919922" w:right="360.6396484375" w:hanging="3.11996459960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case of doubt about the quality of materials and the concrete used in the work, the control  mission could request tests which it considers useful for assessment. These tests will be paid for by  the company.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Article 15 – FOUNDATION EXCAVATIONS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NOT APPLICABLE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6.319961547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FOUNDATION PITS.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9.919967651367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TRENCH EXCAVATIONS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201232910156"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16 – UNFORESEEN TECHNICAL CONDITIONS</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19946289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57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6354579925537" w:lineRule="auto"/>
        <w:ind w:left="435.5998992919922" w:right="356.60034179687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unforeseen nature of geotechnical or hydro geological conditions impose an important  modification of the contract provisions, the contractor shall immediately notify the project supervisor  and provide him with the new technical provisions he proposes for adoption; the decisions taken by  the project by the project supervisor following these proposals shall be listed in a service order from  the project supervisor to the contractor. If urgency does not permit the contractor to conform to the  above mentioned prescriptions, he shall take the necessary measures and shall inform the project  supervisor within the next 24 hours.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56591796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17 – METHODS OF DESIGN AND CALCULATION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58.44116210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be in charge of all methods and calculations necessary for the execution of the  project. The contractor shall furnish all calculation notes to the project Engineer for approval before  commencing.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18 – FILL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40809154510498" w:lineRule="auto"/>
        <w:ind w:left="438.47999572753906" w:right="360.4003906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concerns filling around the foundations, to level the ground for paving and filing on the  construction ground.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1474609375" w:line="229.90779876708984" w:lineRule="auto"/>
        <w:ind w:left="435.5998992919922" w:right="354.320068359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soils coming from the excavations depending on whether it is of good quality shall be used for  the filling around the foundation. If the soil from these excavations turns out to be of bad quality, the  filling shall be made with sand. The filling will be done in successive layers of 15cm, sprinkled and  compacted.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433.1999969482422" w:right="361.84082031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surplus soil as well as that of bad quality will be transported to public disposal sites or in places  approved by the contract Engineer. In any case, the material used in the filling of the foundation shall  be purged of any refuse, roots, vegetal material and rubble.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19 – ACCEPTANCE OF REINFORCEMENTS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435.35987854003906" w:right="361.361083984375" w:firstLine="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concreting, the company shall present to the project manager a complete reinforcements  information for approval. The term ''Ok for Concreting'' shall be specified in the building site Logbook by the control mission and this will give the company authorization to carry out the  concreting of the areas concerned.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0634765625" w:line="229.90804195404053" w:lineRule="auto"/>
        <w:ind w:left="434.6399688720703" w:right="361.080322265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20 – PLACEMENT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characteristics of the French standard 35.001 AFNOR. The steel used at the building site shall be of nuance Fe E24 for smooth rounded bars and Fe E40 for  high adherence steel. The bars shall be sheared.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704284668" w:lineRule="auto"/>
        <w:ind w:left="436.31996154785156" w:right="359.1613769531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Bending shall be done cold, either manually or mechanically. Hot bending could be allowed for steel  of high adherence equal to or higher than 32mm in diameter, provided that attesting device is used to  avoid overheating and following approval from the representative of the project supervisor or if  necessary, the Deputy Project Supervisor.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9384765625" w:line="229.90814208984375" w:lineRule="auto"/>
        <w:ind w:left="438.9598846435547" w:right="358.280029296875" w:hanging="2.399902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diameters of the mandrels used for bending shall be in conformity with rules BAEL 91 and the  certification sheets. The provisions for anchoring shall be normal bends at 45˚, at right angles or  double knee anchoring. Steels used shall be degrease and free from calamine. The bars presenting  defects which could hamper their mechanical resistance, as blistering, slits or cracks shall be rejected.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41357421875" w:line="229.90779876708984" w:lineRule="auto"/>
        <w:ind w:left="432.2399139404297" w:right="361.35986328125" w:firstLine="4.3200683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reinforcements shall be worked in order to present exactly the lengths and the forms represented  by the company’s working drawings.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436.31996154785156" w:right="358.19946289062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assembly of the reinforcements must be done on the workshop of the building site, but never  inside a beam formwork after installation of the cheeks.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31202697754" w:lineRule="auto"/>
        <w:ind w:left="433.6798858642578" w:right="358.959960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distance from the reinforcements to the walls of a formwork shall be 2.5cm for elevated  concrete. The distance from the reinforcements to the walls of a formwork shall be 3cm for  foundation concrete. The distance from the reinforcements to the formwork shall be obtained using  precast concrete blocks or plastic blocks (concrete biscuits) whose dimension shall be adapted to the  result to be obtained.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4990234375" w:line="229.9079990386963" w:lineRule="auto"/>
        <w:ind w:left="436.31996154785156" w:right="360.4003906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concrete block shall comprise starter bars for fixing to reinforcements. There shall be a sufficient  number bindings and assembly bars to avoid any deformation of the assembled reinforcement, as  well during handling as during the casting of the concrete.</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20666503906"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433.6798858642578" w:right="358.43994140625" w:firstLine="4.800109863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case there’s doubt over the quality of the steel supplied on site, the control mission or the  representative of the project supervisor or, if necessary, the deputy project supervisor could require at  the expense of the company, resistance tests on samples taken on site. The test shall be carried out by  an approved organization.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435.5998992919922" w:right="355.880126953125" w:firstLine="3.60000610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Coverings shall be in conformity with the regulations BAEL 91. The reinforcements presenting  traces of non-adherent rust shall be brushed vigorously before installation in the formwork.  Reinforcements worked or not shall be stored on planks and not on bare ground.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20.2 - QUALITY OF THE CONCRETE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Composition of the various types of concrete (as an indication)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Cement proportioning (CPJ 35) of reinforced concrete works </w:t>
      </w:r>
    </w:p>
    <w:tbl>
      <w:tblPr>
        <w:tblStyle w:val="Table12"/>
        <w:tblW w:w="10636.40037536621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7.6000213623047"/>
        <w:gridCol w:w="1671.0000610351562"/>
        <w:gridCol w:w="1660.8001708984375"/>
        <w:gridCol w:w="1812.39990234375"/>
        <w:gridCol w:w="1836.5997314453125"/>
        <w:gridCol w:w="1668.00048828125"/>
        <w:tblGridChange w:id="0">
          <w:tblGrid>
            <w:gridCol w:w="1987.6000213623047"/>
            <w:gridCol w:w="1671.0000610351562"/>
            <w:gridCol w:w="1660.8001708984375"/>
            <w:gridCol w:w="1812.39990234375"/>
            <w:gridCol w:w="1836.5997314453125"/>
            <w:gridCol w:w="1668.00048828125"/>
          </w:tblGrid>
        </w:tblGridChange>
      </w:tblGrid>
      <w:tr>
        <w:trPr>
          <w:cantSplit w:val="0"/>
          <w:trHeight w:val="5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6400146484375" w:right="44.7601318359375"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Proportioning  in kg/m3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796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Gravel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983886718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Coarse-sand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Water</w:t>
            </w:r>
          </w:p>
        </w:tc>
      </w:tr>
      <w:tr>
        <w:trPr>
          <w:cantSplit w:val="0"/>
          <w:trHeight w:val="516.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84957885742188"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Lean concrete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213867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6996917725" w:lineRule="auto"/>
              <w:ind w:left="119.61593627929688" w:right="47.48809814453125" w:firstLine="1.766433715820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strip  footing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19.61593627929688" w:right="46.60491943359375" w:firstLine="1.766433715820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foundation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18.07037353515625" w:right="46.60491943359375" w:firstLine="3.31199645996093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tiebeam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20.71998596191406" w:right="46.60491943359375" w:firstLine="0.66238403320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elevatedbeam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118.07037353515625" w:right="47.0465087890625" w:firstLine="3.311996459960937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wall  ties and lintels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r>
        <w:trPr>
          <w:cantSplit w:val="0"/>
          <w:trHeight w:val="51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49798965454" w:lineRule="auto"/>
              <w:ind w:left="120.71998596191406" w:right="46.60491943359375" w:firstLine="0.662384033203125"/>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Concrete for  externalpaving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94311523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2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825195312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1 wheelbarrow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4824218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 buckets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9833984375"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(30 litres)</w:t>
            </w:r>
          </w:p>
        </w:tc>
      </w:tr>
    </w:tbl>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Cement proportioning (CPJ 35) for mortars </w:t>
      </w:r>
    </w:p>
    <w:tbl>
      <w:tblPr>
        <w:tblStyle w:val="Table13"/>
        <w:tblW w:w="10562.000503540039" w:type="dxa"/>
        <w:jc w:val="left"/>
        <w:tblInd w:w="40.80001831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399856567383"/>
        <w:gridCol w:w="1701.9998168945312"/>
        <w:gridCol w:w="1699.200439453125"/>
        <w:gridCol w:w="1985.3997802734375"/>
        <w:gridCol w:w="1380.0006103515625"/>
        <w:tblGridChange w:id="0">
          <w:tblGrid>
            <w:gridCol w:w="3795.399856567383"/>
            <w:gridCol w:w="1701.9998168945312"/>
            <w:gridCol w:w="1699.200439453125"/>
            <w:gridCol w:w="1985.3997802734375"/>
            <w:gridCol w:w="1380.0006103515625"/>
          </w:tblGrid>
        </w:tblGridChange>
      </w:tblGrid>
      <w:tr>
        <w:trPr>
          <w:cantSplit w:val="0"/>
          <w:trHeight w:val="5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4.2401123046875" w:right="258.159790039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Proportioning in kg/m3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2036132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93164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Fine sand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996337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Water</w:t>
            </w:r>
          </w:p>
        </w:tc>
      </w:tr>
      <w:tr>
        <w:trPr>
          <w:cantSplit w:val="0"/>
          <w:trHeight w:val="5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079345703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for masonry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6000976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3212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buckets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45800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litres)</w:t>
            </w:r>
          </w:p>
        </w:tc>
      </w:tr>
      <w:tr>
        <w:trPr>
          <w:cantSplit w:val="0"/>
          <w:trHeight w:val="5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39.44000244140625" w:right="45.87982177734375" w:hanging="23.75999450683593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for moulding of blocks 10,  15 and 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6000976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93164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3212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buckets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45800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litres)</w:t>
            </w:r>
          </w:p>
        </w:tc>
      </w:tr>
      <w:tr>
        <w:trPr>
          <w:cantSplit w:val="0"/>
          <w:trHeight w:val="562.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65218544006348" w:lineRule="auto"/>
              <w:ind w:left="124.31999206542969" w:right="44.03961181640625" w:hanging="8.639984130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for 1</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coat of plastering  (Gobetis)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8013916015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500 to 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3212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buckets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45800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litres)</w:t>
            </w:r>
          </w:p>
        </w:tc>
      </w:tr>
      <w:tr>
        <w:trPr>
          <w:cantSplit w:val="0"/>
          <w:trHeight w:val="5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079345703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for 2</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nd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coating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2021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1950683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3212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buckets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45800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litres)</w:t>
            </w:r>
          </w:p>
        </w:tc>
      </w:tr>
      <w:tr>
        <w:trPr>
          <w:cantSplit w:val="0"/>
          <w:trHeight w:val="561.5988159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079345703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final coating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2021484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1950683593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932128906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buckets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458007812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 litres)</w:t>
            </w:r>
          </w:p>
        </w:tc>
      </w:tr>
      <w:tr>
        <w:trPr>
          <w:cantSplit w:val="0"/>
          <w:trHeight w:val="561.60125732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800201416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Smooth-floor finish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8002929687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bag of 50 kg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wheelbarrows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24.3194580078125" w:right="175.92041015625" w:hanging="4.3200683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buckets (25 litres)</w:t>
            </w:r>
          </w:p>
        </w:tc>
      </w:tr>
    </w:tbl>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41.3599395751953" w:right="361.6015625" w:hanging="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Elevated reinforced concrete shall be measured to 350 kilograms of cement per cubic meter (B 350)  and vibrated during the placement.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04833984375" w:line="229.9079990386963" w:lineRule="auto"/>
        <w:ind w:left="433.6798858642578" w:right="354.79980468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respect of water proportioning is very important. A concrete which has too much water is less  resistant but on the other hand, a concrete which does not contain enough water sets up difficulty.  One is likely to find areas without mortar (rock nests) and holes. It is difficult to determine the  quantity of water to be added to obtain prescribed proportion because this depends on the quantity of  water already contained in the aggregates (when these are wet).</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8119812011719"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3.1999969482422" w:right="355.8801269531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quantity of water contained in stones is negligible. That contained in sand can on the other hand  be important and be shall be essential to hold account of it. For that, it would be wise to proceed as  follows: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provide at the building site: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scale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19873046875"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frying pan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box whose volume is equal to 1/100 of the volume of sand to be used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28710937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box should be filled and its content weighed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6.31996154785156" w:right="354.08081054687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sand should then be placed in the frying pan and dried mixing it with gasoline and then burning  it. After that, it should be weighed again. The difference in grams divided by 10 gives the number of  litres to reduce from the quantity of water prescribed for a concrete mix.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6.31996154785156" w:right="356.60034179687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making of concrete can be carried out with the concrete-mixer or the hands. The concrete should  normally be made with concrete-mixer. The aggregates are put in first, they are initially mixed dry  and then water is added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829944610596" w:lineRule="auto"/>
        <w:ind w:left="434.6399688720703" w:right="360.88134765625" w:firstLine="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total duration of mixing lies between one and two minutes. The concrete must be quite  homogeneous if it last too long, segregation could occur (separation of large and small elements)  which hampers the good quality of the concrete.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6.31996154785156" w:right="361.12060546875" w:hanging="2.640075683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there are small quantities of concrete of lower quality (sealing coat for example), one can  consider making the concrete with the hands. The mixing surface must be clean; it can be made of  metal sheets or a plane concreted form.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1334381104" w:lineRule="auto"/>
        <w:ind w:left="434.6399688720703" w:right="361.12060546875" w:firstLine="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aggregates should be mixed with shovel; water is added gradually into a crater made in the  centre of the heap, mixing should be continuous while taking care to avoid segregation until a  homogeneous mixture is obtained.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31202697754" w:lineRule="auto"/>
        <w:ind w:left="435.5998992919922" w:right="353.36059570312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composition should not be modified when the concrete is being placed. It is therefore necessary  that all the components remain inside the formwork. For that, two precautions should be taken: - The formwork should be watertight. If it is not, the fine elements (cement + water + fine sand)  can run out through the slits causing the concrete located at proximity of the wall to loose necessary  components of the composition.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3447265625" w:line="229.9079704284668" w:lineRule="auto"/>
        <w:ind w:left="433.6798858642578" w:right="360.95947265625" w:firstLine="368.1600952148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Formworks that are made of wood or that are porous must be watered at length before the  placement of concrete. If this precaution is not taken, these formworks will absorb mixing water. The  concrete located near the wall will therefore not have the necessary level of water content. In the case  of previously used formworks, it is necessary for these formworks to be cleaned carefully.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433.1999969482422" w:right="361.838378906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means used to transport concrete must be sufficiently fast to ensure that it is in place before  initial set. In fairly hot whether (25 to 30˚C), a maximum time limit of 20 minutes must be respected  between the preparation and the end of the placement.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779876708984" w:lineRule="auto"/>
        <w:ind w:left="433.1999969482422" w:right="362.0788574218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Trembling, and especially pouring out the concrete from a very high position should be avoided  because of the risk of segregation. The concrete must be poured out without obstacles on its final  location.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2751312256" w:lineRule="auto"/>
        <w:ind w:left="437.51991271972656" w:right="354.07958984375" w:hanging="1.4399719238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concern, the compaction of the concrete, the ramming of concrete, which consist in striking it  with a flat surface placed at the end of a handle (rammer), is effective only with non-reinforced  concrete with a low level of thickness (0,20m).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9876708984" w:lineRule="auto"/>
        <w:ind w:left="441.3599395751953" w:right="358.2006835937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pricking of concrete which consist in easing its setting by inserting a stick from one place to  another can be used for relatively thin or slightly reinforced parts.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30.07468223571777" w:lineRule="auto"/>
        <w:ind w:left="437.27989196777344" w:right="358.680419921875" w:hanging="0.719909667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vibration of concrete is one of the simplest and best placement processes. It can be carried out  either through formworks (external vibration) or using vibrating needles (internal vibration). The  following precautions shall be taken while vibrating the concrete: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03173828125" w:line="229.90804195404053" w:lineRule="auto"/>
        <w:ind w:left="436.31996154785156" w:right="360.120849609375" w:firstLine="365.5200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 should be ensured that the vibrator does not leave holes when it is removed and if this  occurs, the water content should be increased slightly. It is indeed better to end up with concrete that  is a little less resistant than provided, than to end up with hollow concrete.</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11853027343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7.0398712158203" w:right="360.880126953125" w:firstLine="432.000122070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concrete should not be vibrated for too long because of risk of segregation. The presence  of an excess deposit of muck on the surface (approximately more than 2mm) could indicate that the  vibration lasted too long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29.90779876708984" w:lineRule="auto"/>
        <w:ind w:left="434.6399688720703" w:right="357.3193359375" w:firstLine="367.2000122070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needle should be inserted and withdrawn along its axis. It should not be moved  horizontally. The distance between two successive positions of inserted needles should be about 30  centimetres.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29.90779876708984" w:lineRule="auto"/>
        <w:ind w:left="1155.5199432373047" w:right="359.759521484375" w:hanging="430.47988891601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needle should not be brought too close to the formwork (it should not come less than 10  to 15 cm of the formwork if possible).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14208984375" w:lineRule="auto"/>
        <w:ind w:left="436.07994079589844" w:right="356.119384765625" w:firstLine="0.48004150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placement of concrete does not end when the concrete has been completely poured into place.  Attentive care must still be given during the period it takes for the concrete to set (approximately 15  days). At this point, the main issue is preventing water from evaporating instead of mixing with  cement.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779876708984" w:lineRule="auto"/>
        <w:ind w:left="436.31996154785156" w:right="356.1193847656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surface can either be coated with a curing agent or permanently maintained in a wet atmosphere.  The use of curing agents has the advantage of permitting an immediate protection of the concrete as  soon it is completed. However, it presents a certain risk of poor execution which could be absolutely  necessary at least in very dry climate to supplement it with a water-based cure. It should be noted that  industrial curing agents are mostly used for important works.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433.6798858642578" w:right="357.3205566406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water-based cure consists in covering the surface of the concrete with tarpaulins or mats and  maintaining them continuously wet by watering. This watering can only start 24 hours after  placement of the concrete because of the risk of washing out.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1914978027344" w:lineRule="auto"/>
        <w:ind w:left="435.5998992919922" w:right="356.6003417968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Consequently during the first day the water-based cure requires much attention so that mats and  tarpaulins are kept wet while preventing water from streaming on the concrete. The cure is imperative. Failing to carry it out always has negative consequences on the firmness of  the building. Therefore, in short: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29.90804195404053" w:lineRule="auto"/>
        <w:ind w:left="436.31996154785156" w:right="361.1987304687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use of a concrete curing compound is obligatory. It prevents the evaporation of mixing water and  must last 15 days. In case the concrete id cured by watering, it is necessary to avoid any water  streaming on the concrete during the first 24 hours.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441.3599395751953" w:right="361.680908203125" w:hanging="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of category B350 used as reinforced concrete for works of art or concrete boxes must have  a minimal resistance to compression of 20MPa at 28 days.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434.6399688720703" w:right="361.12060546875" w:firstLine="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Depending on the volume of concrete to be used, the project manager could do quality control test at  his expense of the contractor or if he judges it necessary, ask an approved laboratory to carry out all  the necessary test in order to check the quality of the concrete.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15795230865479" w:lineRule="auto"/>
        <w:ind w:left="436.8000030517578" w:right="360.399169921875" w:hanging="0.71990966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it happens that required minimal resistance is not reached, this test shall be transferred to the co contractor’s bill and the project supervisor shall decide measures to be taken concerning the defective  work.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23291015625" w:line="229.90779876708984" w:lineRule="auto"/>
        <w:ind w:left="441.3599395751953" w:right="361.60034179687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composition of B. 150 concrete used for sealing coat shall be carried out such that the volume of  average and large sized aggregates doubles that of sand.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20.3 – WORK DEFAULT, SURFACE QUALITY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1.99989318847656" w:right="360.880126953125" w:firstLine="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surface quality of concrete shall be considered unacceptable by the control mission, the  contractor shall have to carry out at his exclusive expense a complete finishing of the corresponding  works using a coating containing synthetic resin of SIKALATEX type or an equivalent. The use and  proportioning of this coating shall have to be in conformity with the manufacturer’s specifications.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828613281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 4- FORMWORKS AND SHORINGS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6.5599822998047" w:right="2513.64013671875" w:hanging="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Formworks include the mould in which the concrete shall take the desired form. They must therefore satisfy the following conditions: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2751312256" w:lineRule="auto"/>
        <w:ind w:left="1155.5199432373047" w:right="361.920166015625" w:hanging="353.67996215820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They should not become deformed nor moved when the concrete is been poured in and when  the concrete is sitting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02392578125"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They should give the siding of the concrete a satisfactory look.</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1200561523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41.3599395751953" w:right="360.640869140625" w:hanging="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Conformity to the first condition is obtained by ensuring the rigidity of the formwork on the one hand  and of the shoring on the other hand.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30.01897811889648" w:lineRule="auto"/>
        <w:ind w:left="436.31996154785156" w:right="355.2807617187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greatest attention must thus be paid to the rigidity of the formwork and for that to occur, it is  necessary to take into account the forces to which the shoring is subjected by the concrete. The look of the siding of the shoring depends on the material with which the formwork is made up  of. There are timber (wood) and metal formworks.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068359375" w:line="240" w:lineRule="auto"/>
        <w:ind w:left="436.319961547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Formworks made of timber (wood).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5.5998992919922" w:right="354.7998046875" w:firstLine="0.7200622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Depending on the surface quality which one wishes to obtain, the surface of the formwork in contact  with the concrete should be more or less neat. In a general case where one wishes to leave the rough  surface after dismantling, the board shall have to be planed carefully or covered with plywood. The formwork shall have to be made while keeping in mind the future use of the wood used. It shall  thus be necessary as much as possible to use boards of regular size and to work only the elements  which are to fit at the ends of the formwork.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30.15795230865479" w:lineRule="auto"/>
        <w:ind w:left="433.6798858642578" w:right="354.07958984375" w:firstLine="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Moreover, assembly shall have to be carried out preferably using supports, wedges, pins and clips or  using bolts and if nails have to be used, these should not be completely inserted so that they can be  pulled out easily.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7187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formworks of vertical walls can be removed after 4 to 6 days.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440.8798980712890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Shoring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5.5998992919922" w:right="355.639648437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Shores are provisional supports intended to support the formworks until the concrete sets. Generally,  they are planks or round wood which must have sufficient dimensions enabling them to support the  weight of a formwork and the concrete with which it is filled.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2751312256" w:lineRule="auto"/>
        <w:ind w:left="436.31996154785156" w:right="356.35986328125" w:firstLine="6.239929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Shores must rest on strip footings to ensure adequate weight-sharing on the ground. As a general rule,  it is appropriate to limit the load transmitted to the ground to 1 kg per square centimetre. The greatest attention has to be paid to the rigidity of the strip footings. Where wooding strip footings  are used, it would be advisable to superimpose two boards and to cross the fibres to prevent the wood  from cracking.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9704284668" w:lineRule="auto"/>
        <w:ind w:left="434.6399688720703" w:right="358.19946289062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adjustment of shores placed high above the ground to the exact position is done using wedges. The strip footings, wedges and generally all support material of the shores must be in hard wood. The  used of coniferous timber is not advised because they have a very low resistance to transverse  compression.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435.5998992919922" w:right="360.6396484375" w:firstLine="5.03997802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One can also use metal shores. Such shore are made up of sliding tubes which can be fitted one into  the other, each of which is equipped with a distribution plate at one end.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435.5998992919922" w:right="360.72021484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upper tube comprises a series of axial holes separated by 10cm where it is possible to insert a pin  so as to block the tube at the desired length. Screwed sleeves ensuring the connection between the  tubes and the distribution plates make it possible to perfect the fitting.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433.6798858642578" w:right="360.638427734375" w:firstLine="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dimensions of the distribution plate are insufficient, one can make them rest on larger wooden  plates.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328125" w:line="229.90829944610596" w:lineRule="auto"/>
        <w:ind w:left="438.47999572753906" w:right="363.519287109375" w:hanging="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calculation of the loads to be supported by the shores, it is necessary to consider that the  concrete weighs 2.500 kg per cubic meter.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20.5 – PRE-CONCRETING PROCEDURES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4799957275390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Cleanliness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63.040771484375" w:firstLine="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formwork should not be stained by hydrocarbon materials such as grease, dirty oil etc… or by  rust. The spots shall carefully be removed if need be.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37792968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Cleaning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41.3599395751953" w:right="358.43994140625" w:hanging="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Immediately before the concrete is placed, the formwork shall be cleaned carefully in order to do  away with dust and dirt of any nature.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Cleaning shall be complete using compressed air.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9951171875" w:line="240" w:lineRule="auto"/>
        <w:ind w:left="438.4799957275390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Humidification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5.35987854003906" w:right="362.159423828125" w:hanging="1.440124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Formworks made of knee-timber shall be watered abundantly before concrete is placed. If need be, the watering shall be done in several spread out phases so as to humidify the wood as  completely as possible in a bid to tighten the joints by the wood’s swelling.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29.90792751312256" w:lineRule="auto"/>
        <w:ind w:left="438.47999572753906" w:right="354.080810546875" w:hanging="4.800109863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Wet surfaces should however not be dripping with water. Excess water shall be drained off with  compressed air.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07275390625" w:line="240" w:lineRule="auto"/>
        <w:ind w:left="438.4799957275390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Oil Coating</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2003784179688"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items shall be coated with oil before the concrete is placed: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All metalformworks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7.199935913086" w:right="359.759521484375" w:hanging="355.359954833984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Clean formworks composed panels made of plywood or agglomerated wood fibre and all  formworks for smooth sidings.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1164.6399688720703" w:right="360.960693359375" w:hanging="362.799987792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Excess oil at the bottom of the moulds shall be sponged up before concreting. The oils used  shall be special oils referred to as form oils.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25.90954780578613" w:lineRule="auto"/>
        <w:ind w:left="812.6399993896484" w:right="760.479736328125" w:hanging="374.16000366210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 Before concreting operation is started, inspections following their class must also concern: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geometry of the formworks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97656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stability of formworks, shores and their bases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water tightness of the formworks and their components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treatment of the sidings of the construction joints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56.240005493164" w:right="360.718994140625" w:hanging="343.600006103515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extraction of water at the bottom of formworks, except where a special underwater  concreting process or a drainage process that extracts water without mixing it with the paste is  implemented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Openings and apertures.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28.57539176940918" w:lineRule="auto"/>
        <w:ind w:left="436.5599822998047" w:right="920.11962890625" w:firstLine="0.71990966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INSPECTION OF REINFORCEMENTS IN REINFORCED CONCRETE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the start of concreting operations, the inspections following their class must confirm that: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reinforcements and their specified spacing are in conformity with the plans.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Coating respects specifications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4970703125" w:line="229.90779876708984" w:lineRule="auto"/>
        <w:ind w:left="812.6399993896484" w:right="358.19946289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reinforcements are not soiled by oil, grease, paint or any other harmful substance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reinforcements are suitably assembled and fixed in such a manner as to avoid any  displacement during concreting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Spacing between reinforcing bars is sufficient to enable the placement of the concrete.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199462890625" w:line="233.90653610229492" w:lineRule="auto"/>
        <w:ind w:left="432.4799346923828" w:right="640.760498046875" w:firstLine="3.60000610351562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this, cold joints must be checked in order to ensure that starter bars are in the correct position.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INSPECTION AFTER CONCRETING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57.199935913086" w:right="361.4404296875" w:hanging="355.359954833984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concrete resistance must be considered to be compatible with the mounting of  formworks and shores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80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structure must be controlled in order to check that there remain no provisional insert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2058105468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20.6 – DISASSEMBLING OF FORMWORKS AND SHORINGS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9.43992614746094" w:right="361.6015625" w:hanging="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Formworks and shoring should not be dismounted before the concrete has reached an adequate level  of resistance enabling it to: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Resist surface deterioration due to dismantling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Support the activities which are being carried out on it at this stage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59.3599700927734" w:right="358.798828125" w:hanging="346.719970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Avoid deflections which exceed specified tolerance levels and are due to the concrete’s elastic  or non-elastic behaviour (creep).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779876708984" w:lineRule="auto"/>
        <w:ind w:left="438.9598846435547" w:right="354.080810546875" w:hanging="2.39990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dismantling of formworks must be carried out in such a way as to avoid any shock, overload or  deterioration of the structure.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792751312256" w:lineRule="auto"/>
        <w:ind w:left="436.31996154785156" w:right="359.201660156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strain in shoring must be relaxed following a sequence ensuring that the other components of the  shoring are not subjected to excessive load. The stability of shoring and formworks must be  maintained during relaxation of the strain and during disassembly.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04195404053" w:lineRule="auto"/>
        <w:ind w:left="439.43992614746094" w:right="360.5993652343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procedure of shoring or re-shoring aimed at reducing the effect of the initial load and later loads  or to avoid excessive deflections must be the object of a note on the method of implementation.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20.7- SAFETY OF STAFF AND THIRD PARTIES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437.27989196777344" w:right="361.60156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Formworks and structural members that carry nails or projections after use shall be ridden of if the  formworks and structural members are to be used again.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29.90792751312256" w:lineRule="auto"/>
        <w:ind w:left="436.31996154785156" w:right="356.60034179687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this is not the case, they shall be immediately burned or stored away from the building site, in a site  not accessible to the public.</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20666503906"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20.8 – LEAN CONCRETE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26.24308586120605" w:lineRule="auto"/>
        <w:ind w:left="435.35987854003906" w:right="2376.920166015625" w:firstLine="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20.9- REINFORCED CONCRETE FOR STRIP FOOTINGS – TIE BEAMS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476074218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20.10 – CONCRETE FLOORING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446.2390899658203" w:right="0" w:firstLine="0"/>
        <w:jc w:val="left"/>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III – LOT 3: REINFORCED CONCRETE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791015625" w:line="240" w:lineRule="auto"/>
        <w:ind w:left="434.4670867919922" w:right="0" w:firstLine="0"/>
        <w:jc w:val="left"/>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079999923706055"/>
          <w:szCs w:val="22.079999923706055"/>
          <w:u w:val="none"/>
          <w:shd w:fill="auto" w:val="clear"/>
          <w:vertAlign w:val="baseline"/>
          <w:rtl w:val="0"/>
        </w:rPr>
        <w:t xml:space="preserve">Article 21 – ELEVATED REINFORCED CONCRETE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21.1 – REINFORCED CONCRETE FOR BEAMS.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279861450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40" w:lineRule="auto"/>
        <w:ind w:left="436.559982299804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21.2 - REINFORCED CONCRETE FOR BEAMS.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APPLICABLE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IV – LOT 4: MASONRY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7198638916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REMINDER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91327571868896" w:lineRule="auto"/>
        <w:ind w:left="435.5998992919922" w:right="358.4399414062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masonries entering works defined below will have to respect the regulations of the general  technical documents as well as corresponding documents of approved French standards:  - DTU n</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 and 20-12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067382812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NFP Standard 13.304 and 14.301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ARTILE 22 – FULL HOLLOW BLOCKS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Manufacturing conditions to be respected strictly: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0.55992126464844" w:right="361.678466796875" w:firstLine="11.2800598144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sieving of the grains (sand) for the separation of vegetable matters, very fine sand and clay – Manufacture under a shelter made with mats or straws. The manufacturing surface must be kept  clean and perfectly plane.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30.55992126464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mortar will be mixed on a clean and sufficient broad surface.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55992126464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compaction of the mortar in the mould shall be by staking and jolts.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2691116333" w:lineRule="auto"/>
        <w:ind w:left="430.55992126464844" w:right="356.60034179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watering of the blocks during (15 days) and the first five days of storage. Watering will be  carried out at least two (02) times per day before use so as to avoid desiccation.  – The protection of the block against the effect of the sun will be by storage under shelter.  – The desiccated mortar or one which is in the course of desiccation shall not be use for the  manufacturing of blocks. The blocks shall be use at least fifteen (15) days after manufacture. If  otherwise, the project owner will have the right to demolish the work and rebuild it at the expenses of  the contractor.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4990234375" w:line="229.90804195404053" w:lineRule="auto"/>
        <w:ind w:left="444.7199249267578" w:right="355.400390625" w:hanging="8.15994262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will have to present a plane surface whose maximum tolerance is more or less than 2 mm on the  small surface and more than 4 mm on the large surface.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804195404053" w:lineRule="auto"/>
        <w:ind w:left="436.31996154785156" w:right="2589.32006835937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surface will be more or less rough to ensure the adherence of the coatings.  Dimensions used: 0.20 X 0.40m in thickness 10, 15 and 20cm.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10.6246042251587" w:lineRule="auto"/>
        <w:ind w:left="435.5998992919922" w:right="354.320068359375" w:firstLine="0.7200622558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 drying period fixed at fifteen days at least, the blocks will be protected from the effect of  the sun by temporal shading and by sprinkling twice daily within the 1</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week and once per day in the  2</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nd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week.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7144775390625" w:line="229.9079990386963" w:lineRule="auto"/>
        <w:ind w:left="433.6798858642578" w:right="354.32006835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Bricks of local production or stones could be used instead of concrete blocks for the building on the  condition that they are approved by the Project Engineer and that their mechanical characteristics  correspond to NFP 13.301 and 13.304. The mechanical resistance of the breeze block (hollow blocks)  must have a breaking stress at least equal to 60 bar (breaking stress brought back to the minimal  rough section of the block).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612091064453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64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4264678955" w:lineRule="auto"/>
        <w:ind w:left="435.5998992919922" w:right="356.11938476562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blocks will be posed in quincunx so as to avoid the superposition of 2 vertical joints. In addition,  the horizontal and vertical joints of mortar shall not be more than 2cm thickness.  All masonries will be rough cast with the composition measured to 250 kg of cement. The reinforced  concrete posts and stiffeners will be cast after the mounting of bricks in order to ensure an effective  adherence.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7734375" w:line="229.90814208984375" w:lineRule="auto"/>
        <w:ind w:left="433.1999969482422" w:right="361.12182617187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joints will have to be stuffed perfectly. The contractor must, according to the rules of  construction and the climatic conditions, sprinkle water on the blocks for at least two week. The load bearing walls will be in hollow cement blocks 15 x 20 x 40cm following the indication on the plans. These blocks will have to offer a sufficient collapsing resistance.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base wall will be mounted with 20cm thick choked blocks.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23– TRELLIS.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Trellis will be made with composition measured to 400kg/m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4.7199249267578" w:right="360.159912109375" w:hanging="8.15994262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mould used shall be of 40cm X 40cm square form, the air vents are also 13.5cm X 13.5cm  square. The thickness of the form and the separation of these holes shall be 4cm.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41210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24- RESISTANCE TESTS.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6.5599822998047" w:right="360.40039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test for the hollow blocks must be carried out accordance with standard 14.301. The frequency of these tests shall include a test for suitability at the beginning of the building site and  a monthly test in the course of building using these materials.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25– WALL DIMENSIONS 0.20m.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3.1999969482422" w:right="360.64086914062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Internal or partition walls with soundproof inside the building with 20 cm rough thickness hollow  blocks, shall be placed with composition proportionate to 350 kg of CPJ cement.  Limit of services: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tight cover of the levelling course.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83998107910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Limitations for holes of sealing for works of other trades or for the passage of piping.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26 – WAL DIMENTIONING 0.15m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1822338104248" w:lineRule="auto"/>
        <w:ind w:left="433.6798858642578" w:right="356.0400390625" w:firstLine="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Interior or external walls shall be built with 15cm rough thickness hollow blocks, with mortar  proportionate to 350 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19531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Limit of service: same subjection as the preceding article.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27 – PARTITION DIMENSIONS 0.10m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1822338104248" w:lineRule="auto"/>
        <w:ind w:left="433.6798858642578" w:right="354.560546875" w:firstLine="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Interior walls are built with 10cm rough thickness hollow blocks and mounted with CPJ composition  proportionate to 350kg/m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19531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Limit of service: sealing holes of work by other trades.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9462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28 – HOLES – SEALINGS - CONNECTIONS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3613281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28.1 – RESERVATION AND BORINGS IN BUILDING WORKS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9.119949340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Borings.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8.47999572753906" w:right="354.56054687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Boring of any nature in the walls and partitions of the construction work will be carried out by the  company.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433.1999969482422" w:right="357.481689453125" w:firstLine="3.359985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boring have to be carried out very carefully. Their dimensions will have to be those necessary. Precaution will have to be taken during the execution so as not to destroy the works. In the case of  borings in elements subjected to important constraints, the Contractor will have to obtain the  agreement of the Project Owner before carrying out these borings.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1804199218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28.2– SEALINGS.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5.5998992919922" w:right="358.96118164062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Sealing of all works is the responsibility of the Contractor. Sealing must have a depth determined by  the pressure they will have to support, taking into account the thickness of the work where the sealing  is to be done.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439.1999053955078" w:right="358.439941406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Generally, sealing will be made with compatible of fine sand; wood in sealing will prohibited.  Cement used for sealing has to correspond with that used for the work in question. Sealing will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118530273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5.5998992919922" w:right="362.320556640625" w:firstLine="5.7600402832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always have to be levelled approximately at 2cm from the naked finished walls, in order to maintain  the thickness for connection or coating (floor and walls).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04980468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28.4- PASSAGES.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53.1201171875" w:firstLine="2.640075683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Passages will be provided, posed and controlled by the Contractor. These passages will be to  envisage for all the drains crossing the elements of carcass work (concrete – masonries – etc…).  They will be of a diameter a step higher than that of the pipes for which they are planned, except  particular cases or for reasons of dilation, a more important strategy must be used.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9394531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28.5– CONNECTIONS – STOPPINGS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28.5.1. – General Regulations.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433.1999969482422" w:right="357.799072265625" w:firstLine="6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connections will always be made out of material which is strictly comparable with that of the  work in which they are to be used. The completion of the connections and their levelling will have to  be perfect. And there should be no visible lift plane. In particular, the levelling of passages, drains,  sheaths, etc… will have to be drawn up perfectly.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28.5.2- Connections and stopping on vertical elements.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60.878906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will be levelled with naked finished concrete walls or coatings on walls and partitions. The  finished aspect will have to correspond to that of the facing. These connections and stopping are the  responsibility of the Contractor.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28.5.3- Painting.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437.51991271972656" w:right="356.6003417968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boring, sealing, connections, etc… will be carried out after the completion of painting, the  connections will be obligatorily carried out by the Contractor. In the case of work normally carried  out, after completion of paintings, the Contractor will have to deal with the buildings concerned and  will be required to ensure protection. Damages caused shall be handled under the same conditions  stated above.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28.5.4- Various Fixings.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35987854003906" w:right="354.801025390625" w:hanging="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Fixings in concrete and masonries: Small plugging and other fixings are the responsibility of the  Contractor. Fixings by spit are prohibited in concrete and masonry works. Self- furring metal laths  must be used.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28.5.5. – Supports.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436.31996154785156" w:right="359.9194335937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have to envisage all the supports necessary for the perfect fixing of their  materials and in particular for all piping and drains of any nature in piles or isolated. These supports  must be placed carefully, and carried out according to iron work working methods, and chosen from  materials which are stainless or protected from corrosion by the treating their surfaces in the factory.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439.1999053955078" w:right="357.320556640625" w:hanging="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Each time a support carries several close piping’s; it will have to be studied according to the  generality of the problem.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30.07455348968506" w:lineRule="auto"/>
        <w:ind w:left="433.6798858642578" w:right="354.320068359375" w:firstLine="3.120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this field, no improvisation will be allowed on the building site. The important supports will be  prepared in the workshop. Those which will be carried out on the building site have to be done  according to plans approved by the Project Engineer. The support carried out by the Contractor will  obligatorily receive two coats of antirust paint, before installation.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24560546875" w:line="240" w:lineRule="auto"/>
        <w:ind w:left="446.2390899658203" w:right="0" w:firstLine="0"/>
        <w:jc w:val="left"/>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V- LOT 5: ROOFING.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359939575195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INFORMATION.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shall be responsible for the realization of wood work for the project.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8608398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CHARACTERISTICS OF WOOD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31202697754" w:lineRule="auto"/>
        <w:ind w:left="433.6798858642578" w:right="360.881347656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wood used for the frames will have to be hard and resistant to bad weather, with a water content  ranging between 17 and 20%. One will preferably use wood such as azobe, dousy, iroko etc. Wood (bastings, rafters, boards, cleat, etc) will be health and free from rot, depreciation or sapping. Wood will be smooth; nodes will be avoided; only the nodes whose diameter will not be higher than  10% the height of that part will be tolerated.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4990234375" w:line="229.9079990386963" w:lineRule="auto"/>
        <w:ind w:left="433.6798858642578" w:right="358.439941406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quality of logs will be controlled. The slope of the wood on a surface will be lower than 12%. To avoid the wrenching of the frame by storms, anchors will have to be looked at. The following  processes could be employed: fixing using steel bars with a diameter of 6mm anchored in the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6120910644531"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66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44.7199249267578" w:right="361.3623046875" w:hanging="6.239929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chaining, fixing using plains anchored in the chaining of fixing using fittings screwed on smooth  side.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30.01897811889648" w:lineRule="auto"/>
        <w:ind w:left="433.6798858642578" w:right="353.5998535156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any use, the timber will have to be subjected to an obligatory treatment against insects and  mushrooms which attack wood in humid, poorly ventilated, hot environments. For this purpose,  insecticides and fungicides shall be used either by immersion or by rough painting. Among the many  products which exist, we have: Xylamon, Xylophene; Carbonyne, Creote, Imprabois etc.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29.90779876708984" w:lineRule="auto"/>
        <w:ind w:left="436.31996154785156" w:right="361.119384765625" w:hanging="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waterproof protection (with flinkote for example) will be necessary if the wood must be sealed in  masonry.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29.1 TRUSSES.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Trusses are done with 3 x 15 treated woods as indicated on the plans.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tie-beam and the main rafters will be doubled.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9.67994689941406" w:right="816.881103515625" w:hanging="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trusses will firmly be anchored in masonry using waiting irons embedded in the roof beam. 29.2 PURLINS.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436.31996154785156" w:right="361.600341796875" w:firstLine="6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shall be done with hard wood treated with Xylamon, with a cross section of 5 x 8cm as  indicated on the plans.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29.3 ROOFING.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61.5991210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roof will be made out of aluminium sheets with a thickness of 6/10 or equivalent in Aluzin. The  length will be determined by the company according to the execution plan of the roof that will  produce.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80012512207" w:lineRule="auto"/>
        <w:ind w:left="441.3599395751953" w:right="356.3598632812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roof will have an overhang of maximum 70cm and its members will be anchored using the  appropriate nail sizes.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92751312256" w:lineRule="auto"/>
        <w:ind w:left="433.1999969482422" w:right="360.001220703125" w:firstLine="6.47994995117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direction of the assembly of sheets will depend on the direction of the wind’s prevalence. This  concept is very much important when the gables are exposed. When the wind blows to the frontages,  it will be preferable to use sheets of the same length. Moreover it will be necessary to carry out a  bituminous stopping-up (standing AFRIC FOAMS) between the ridge sheet and the high part of last  sheet.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gutters and water descent will be in PVC.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29.4 FASCIA BOARDS.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4.7199249267578" w:right="361.358642578125" w:hanging="9.360046386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Fascia boards of gable ends will have a width of 30cm and 3cm thick timber or out of aluminium  sheets, fixed at the ends of the purlins and the main rafters.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39.679946899414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29.5 CEILING.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6.5599822998047" w:right="356.600341796875" w:hanging="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ceiling shall be made with selected and treated plywood, 4mm thick. The boards shall be 60cm x  120cm double faced, fixed to lath joists measuring 4m x 8cm; they shall be separated one from the  other by a hollow joint of 5cm.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86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Peripheral over strips, inside and outside.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Cellar flap to be put in easily places.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1.839981079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Vent holes perforated on the external boards on the right side of each board.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30 – PROTECTION OF WOOD.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62.56103515625" w:firstLine="0.4800415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wood will be protected in the factory by dipping in a fungicidal and insecticide, as well as a  treatment against termites.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779876708984" w:lineRule="auto"/>
        <w:ind w:left="441.3599395751953" w:right="358.91967773437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have to write down the mark, the references and the mode of application for the  approval of the Project Engineer before they are used.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9.90804195404053" w:lineRule="auto"/>
        <w:ind w:left="441.3599395751953" w:right="360.40039062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frames to be preserved will undergo a complete insecticidal and fungicidal treatment, in two  applications including the roofing members.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8286132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31 – ASSEMBLE.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Assembly will be mainly by using the appropriate sizes of nails for each particular task.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30.67697048187256" w:lineRule="auto"/>
        <w:ind w:left="436.31996154785156" w:right="855.303955078125" w:firstLine="9.9191284179687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VI: LOT 6: PLASTERING AND VARIOUS CARCASS WORKS.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PAYMENT REMINDER.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41906738281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coatings will be carried out in accordance with the DTU 26- 1.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233.90642166137695" w:lineRule="auto"/>
        <w:ind w:left="800.6398773193359" w:right="218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covers and forms will be carried out in accordance with the DTU 26- 2.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window sills will be done according to DTU 36- 1 and 37- 1.</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1359252929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32 – PLASTERING.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897811889648" w:lineRule="auto"/>
        <w:ind w:left="433.1999969482422" w:right="356.36108398437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external and internal plastering of the walls will be done with sand 0/5, tiny sections within the  limits of 10%. The mortar can receive an additive approved by the Project Engineer. Plastering will  be carried out in 3 layers and will be average thickness of 15mm for internal plastering and from 20  to 25mm for the external plastering.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coat tack measured to 500kg of cement.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nd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transition course or body of plastering measure to 400kg of cement.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70328330993652" w:lineRule="auto"/>
        <w:ind w:left="1155.5199432373047" w:right="361.199951171875" w:hanging="354.8800659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rd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top coat measured to 300kg of cement for the internal plastering and 350kg of cement for  the external plastering.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436.31996154785156" w:right="361.6796875" w:firstLine="0.24002075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measurements shall take 1000 L of dry sand. The plastering will cover at least 15mm of the  most projected parts of the support.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8.9598846435547" w:right="362.3181152343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Surfaces which have to be plastered shall be cleaned and sprinkled with water before plastering is  done. The four phases of plastering will be as follows.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46.6399383544922"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rough coat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3596067428589" w:lineRule="auto"/>
        <w:ind w:left="415.9198760986328" w:right="359.639892578125" w:firstLine="23.7600708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thickness of the “gobetis” (first undercoat) will vary from 3 to 5mm. It shall help to make the  support rough for a better application of the mortar. Beating will be done with rich mortar and liquid  containing coarse grains (500kg/m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 is during this operation that the bricklayer will fill all the  joints and holes which were left on the structure.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4072265625" w:line="240" w:lineRule="auto"/>
        <w:ind w:left="446.6399383544922"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installation of guidance rules.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3.6798858642578" w:right="355.040283203125" w:firstLine="6.480102539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Guidance ruler or vertical string courses shall first be done in order to obtain a perfectly vertical and  plane coating. This 1.5cm thick string course will be done with mortar and will be spaced at 2m  approximately. These shall be placed at each end of the walls and if necessary with some  intermediate stringcourses.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46.6399383544922"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Trimming.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46546459197998" w:lineRule="auto"/>
        <w:ind w:left="433.6798858642578" w:right="356.6003417968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operation will be carried out after drying of the rough coat and the stringcourses. Trimming will  consist of applying cement mortar dosed at 400kg/m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the walls until the right thickness is  obtained. With a wooden ruler, the bricklayer will level the surface of the wall by removing all the  parts which overflow. After this, the stringcourses will be broken and replaced with trimmed mortar.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4208984375" w:line="240" w:lineRule="auto"/>
        <w:ind w:left="446.6399383544922"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completion phase.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8758544921875" w:lineRule="auto"/>
        <w:ind w:left="434.6399688720703" w:right="359.88037109375" w:firstLine="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will be done before the drying of the trimmed area. Mortar of the finer nature will be used for  walls that have to be painted (300kg/m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 will be enough to use a hawk and to fill all the small  holes and stripes left after trimming.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7568359375" w:line="229.90779876708984" w:lineRule="auto"/>
        <w:ind w:left="439.43992614746094" w:right="361.842041015625" w:hanging="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Each coat of plastering will be applied only after the proceeding one is completely dry. The support  of the coatings will have to be wet before execution and before the application of the new layer.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24.66009616851807" w:lineRule="auto"/>
        <w:ind w:left="433.1999969482422" w:right="355.400390625" w:firstLine="1.439971923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33 – FITTING AND SEALING OF JOINERY FRAMEWORK.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every implementation, the company will have to check that the tack coat will indeed have  been carried out on the frameworks. The use of insecure framework will be refused and dismounted  all at the expenses of the Contractor. All the pre-framework will be provided with sealing paste, a  mild steel paste, needed for that activity, used for every 0.80m length. In each particular case, the  length of the sealing paste will request. Sealing will be done with the composition measured to  500kg/m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as well as the garnishing.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0599365234375" w:line="240" w:lineRule="auto"/>
        <w:ind w:left="444.239883422851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VII: LOT 7: JOINERY.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7.27989196777344"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INTERIOR WOOD FINISHING.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CONTRACTUAL TECHNICAL DOCUMENTS.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Regulations to observe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5998992919922" w:right="360.399169921875" w:hanging="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the construction of the structures referred to in the specifications, the contractor shall conform to  the Laws, and norms in force at the moment of execution of work, notably: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1920166015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No 30: framework and stairs in word.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9096679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No 40.42: Roofing large steel sheets and bands.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Norm NF P 21.202: design and assembling.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Rules CB 71: designs and design of wood framework.</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0043945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68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34 – DETAILED WORKING DRAWINGS.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451782226562" w:lineRule="auto"/>
        <w:ind w:left="435.5998992919922" w:right="354.320068359375" w:hanging="3.11996459960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all the works (wall robes, tables, chairs, beds, bar….), the contractor must  establish, in conformity with the parts of the contract, the overall drawings and of necessary details to  the execution of the works and with their installations, in connection with the other trades. Before the  start of any manufacture or execution, the contractor will have to subject these diagrams for the  approval of the Project Engineer which will be able to make some modifications without necessarily  altering the price in the contract.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4560546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35- QUALITY OF WOOD.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1999969482422" w:right="360.48095703125" w:hanging="0.7200622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use of tropical plants is obligatory for works of joinery. Hard tropical wood will  be treated and used in accordance with AFNOR standards.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55.2799224853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NFX 40650 – safeguarding of wood in the construction industry.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2799224853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NFX 406501 – construction for protection against termites.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227.908673286438" w:lineRule="auto"/>
        <w:ind w:left="432.4799346923828" w:right="362.159423828125" w:firstLine="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36– QUALITY OF PLYWOOD AND PARTICLE BOARDS.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Particle plywood and boards be of high density type. The treatment will be in  conformity with standards AFNORNFX 40-50 L.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12255859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37– SAFEGUARDING OF WOOD.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89890289307" w:lineRule="auto"/>
        <w:ind w:left="415.9198760986328" w:right="356.600341796875" w:firstLine="16.5600585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wood meant for this project must be treated with fungicidal and insecticidal  (termites, mushrooms, etc…). The treatment must be carried out at the manufacturing factory of the  joineries, after passing through the machines, so that all the faces are impregnated, appearing or  hidden after placing. The preservative products must obligatorily be selected in the list of wood  preservative products in the construction industry, chapter V, Class B, of the booklet “wood  Preservative”.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444.7199249267578" w:right="361.19873046875" w:hanging="11.0400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other materials are used for construction or the setup of joineries, they must respond to the  specifications of the standards related to them.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438.47999572753906" w:right="360.399169921875" w:hanging="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Failure to do this, they must be approved by the Project Engineer upon the presentation of their  characteristics, sanctioned if necessary by specific tests.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29.1083574295044" w:lineRule="auto"/>
        <w:ind w:left="432.4799346923828" w:right="356.361083984375" w:firstLine="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38- PROTECTION OF WOOD AGAINST MOISTURE REGAINS.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addition to the treatment of wood being covered by the proceeding article, wood  should receive obligatorily some protection against the re-absorption of moisture before their use.  This damp-proof treatment will equally have an insecticidal and fungicidal function. The products  used will have to be compatible with the required completions and wood preservatives. The company  must present the manufacturers data of products used.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14990234375"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38.1- WOOD MOISTURE.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3.6798858642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Wood shall be posed only if their moisture lies between: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0398712158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Hydrometrical State of the building Wood moisture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4.15992736816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 to 80% 12 to 15%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40 to 60% 9 to 12%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 to 40% 5 to 9%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999862670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hydrometrical state obtained and maintained)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38.2- STORAGE AT BUILDIND SITE.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42.79991149902344" w:right="2734.478759765625" w:hanging="6.71997070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joineries must be stored in a ventilated room, protected from bad weather. 38.3- FACINGS.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24107933044434" w:lineRule="auto"/>
        <w:ind w:left="433.6798858642578" w:right="360.1611328125" w:firstLine="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Except exemption, the apparent facing of joineries must be levelled and sandpapered. It should  remain on these facings, no trace of sawing, wane or spalls.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901611328125" w:line="240" w:lineRule="auto"/>
        <w:ind w:left="442.799911499023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38.4- ASSEMBLIES.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terms of execution of the assemblies are specified in article 3.13 of the D.T.U.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39- WORKING PLANS.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2.4799346923828" w:right="353.59985351562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any work, the contractor must establish, in conformity with the market parts, the  overall drawings and of details essential to the work and their installation. The drawings must more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11853027343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8.9598846435547" w:right="360.63964843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more specify the location and dimensions of joineries, the axes and sizes of sealing holes,  dimensions of the fillisters to be reserved for the frames.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30.01897811889648" w:lineRule="auto"/>
        <w:ind w:left="438.47999572753906" w:right="359.3994140625" w:hanging="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Company shall provide the Project Owner or her/his Representative, or as the case may be, to the  assigned owner execution plans for approval. Before beginning any manufacture or execution, the  contractor shall have to subject his diagrams to the approval of the Project Engineer who shall make  any modification without additional charges on the basic prices.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0634765625" w:line="240" w:lineRule="auto"/>
        <w:ind w:left="434.63996887207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40- GUARANTEE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6.31996154785156" w:right="355.040283203125" w:hanging="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Contractor shall ensure the maintenance of his works during the period of  guarantee until final acceptance. In the case where during the period of guarantee, some  imperfections such as door warping appear, the contractor will have to solve, at his expenses, the  identified problems. The contractor shall also take charge of all work required by reviewing,  maintenance, repairing or replacement of faulty joineries.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41- WOODEN DOORS.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164.6399688720703" w:right="361.4404296875" w:hanging="345.52001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Door complying with specific designs with two panels of 2.10m high for rooms, kitchen and  stores.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799.679946899414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Flush door complying with specific designs of 2.10m high for toilets.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27.25929260253906" w:lineRule="auto"/>
        <w:ind w:left="441.3599395751953" w:right="1582.57080078125" w:firstLine="1168.79928588867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VIII: LOT 8: ALUMINIUM &amp; METAL WORKS.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INDICATIONS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29.9079418182373" w:lineRule="auto"/>
        <w:ind w:left="436.5599822998047" w:right="360.2392578125" w:hanging="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Works include the putting in place trade services and works pertaining to be profession,  fitting and supply, including any subjection to obtain “complete” construction works. The contractor shall have to execute works subjected to the market by observing the regulations  defined by the D.T.U.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45833492279053" w:lineRule="auto"/>
        <w:ind w:left="1158.8799285888672" w:right="360.48095703125" w:hanging="358.24005126953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32.1 specification applicable to the metal building work published by C.S.T.B,  delivery 68, book 575 of June 1964.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777883529663" w:lineRule="auto"/>
        <w:ind w:left="1153.1200408935547" w:right="359.75830078125" w:hanging="352.4801635742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32.2 specification applicable to the metal building work and aluminium alloy works  published by C.S.T.B, delivery 85, book 741 of June 1967, and additive No 2 delivery 141,  book 1201 of September 1973.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5.839920043945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METAL JOINERY.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41.359939575195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INDICATIONS.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5795230865479" w:lineRule="auto"/>
        <w:ind w:left="432.4799346923828" w:right="360.2392578125" w:hanging="1.19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chapter regulates the requirements for the execution of metal joinery works and metal  works. It also defines the description of works to be executed and their location. Work size and limits.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71875" w:line="240" w:lineRule="auto"/>
        <w:ind w:left="433.6798858642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Works include: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Metaldoor.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Metalprotectors (antivol).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37.1 – Metalfittingworks.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C.S.T.B.91 – Iron works.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9096679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Rule CM 56.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42- REGULATIONS APPLICABLE TO METALS.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42.1- STEEL.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8.47999572753906" w:right="360.8801269531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shaped bars and sheets will be made of steel, in conformity with the French standards or  equivalent.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79990386963" w:lineRule="auto"/>
        <w:ind w:left="434.6399688720703" w:right="360.7202148437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will be free from defects, such as staws, splits, or punctures. The tubular sections will be  completely from free from calamine. They will be selected in the range of the shaped tubes formed  hot and welded, either thick or thin, depending on the requirements of resistance. 42.2- STAINLESS STEELS.</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6120300292969"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70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3.6798858642578" w:right="361.3598632812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Welding will be carried out according to the supplier’s recommendations and will be systematically  passivized with suitable products. The screws used will be out of stainless steel. 42.3- ANTI-RUST PROTECTION.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1897811889648" w:lineRule="auto"/>
        <w:ind w:left="437.51991271972656" w:right="356.35986328125" w:hanging="0.95993041992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steel elements will receive a protection by application of quality primary “glycerophthalic” paint;  will be decarbonized beforehand by effective brushing or sanding if necessary and degreased with  gasoline or paint remover. The application of anti-rust will be done with a brush, on all the  developments of profiles including the parts difficult to reach.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42.4 SILLS.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35987854003906" w:right="1339.840087890625" w:firstLine="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edge of verandas shall be produced with angle bars of 30cm with fishtails every 100cm. 42.5- WINDOW BARS.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3.6798858642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Wrought iron as specified in the design shall be used for the window bars.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External framing in angle bar 35.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Internal separation in square tube 30 of spacing comprise between 10cm and 12cm.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26.40984058380127" w:lineRule="auto"/>
        <w:ind w:left="436.5599822998047" w:right="1394.8803710937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43 – REGULATIONS APPLICABLE TO ALUMINIUM AND GLAZING.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Regulations to observe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1030273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No 39.1: glazing.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No 39.4: mirror work and glazing with thick panes.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No 39.5: provisional specifications for the use of window glass.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1999969482422" w:right="360.159912109375" w:firstLine="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window openings shall receive 4mm thick clean louver glasses mounted on a pair of 7 blades or 4  blades aluminium louver frame.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louver frames have to be pre greased before fixation.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X – LOT 9 – ELECTRICITY.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359939575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INFORMATION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3.6798858642578" w:right="360.15869140625" w:hanging="1.19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 part is all about high and low current electrical works, necessary for the execution of this  project.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7.9091739654541" w:lineRule="auto"/>
        <w:ind w:left="433.6798858642578" w:right="361.199951171875" w:hanging="1.19995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contractor will have as responsibility, the execution of this entire task which is shown on the  plan.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086425781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electrical installation standard to be respected are as follows.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35987854003906" w:right="361.680908203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NFC 15 – 100 (December 2002). Electric installations with low tension and practical guidelines. NFC 14 – 100 Installations of a category 1 connection comprising between the public distribution  network and the origin of the internal installations.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NFC 13 – 100 HTA/BT delivery stations attached to a category 2 distribution network.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43 – CONSISTENCY OF ELECTRICAL WORKS.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6.31996154785156" w:right="362.159423828125" w:hanging="3.8400268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the plans and standard, the work includes the overall the supply and  installation of: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2402343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switch gears, switch control.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02392578125" w:line="227.908673286438" w:lineRule="auto"/>
        <w:ind w:left="1156.240005493164" w:right="354.080810546875" w:hanging="351.28005981445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principal and secondary electric raceways, sheath-way of cable, wires and cables,  including the connections to the existing network.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1303710937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the lighting equipment and luminaries.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Distribution and connection boxes.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the materials for low current.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04.9599456787109" w:right="0" w:firstLine="0"/>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44- PRINCIPAL DRAINS.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8.47999572753906" w:right="357.479248046875" w:hanging="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 1000RO2V cables will be used for the principal drains, in an embedded box on standby,  equipped with gauged terminals.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82861328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45- SECONDARY DRAINS.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9131326675415" w:lineRule="auto"/>
        <w:ind w:left="435.35987854003906" w:right="361.4392089843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final (or secondary) drains will be made of TH cables or wires, passed under grey  ICD sheaths in the false ceilings, and under orange ICD sheaths embedded in the walls. For these drains, the minimal section is 1.5mm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light.</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068237304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46- QUALITY OF ELECTRICAL MATERIALS.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0.40000915527344" w:right="353.84033203125" w:hanging="7.920074462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the switchgears will be of tropicalized type. The switches will be of the  “standardized” type with a 10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433.1999969482422" w:right="359.520263671875" w:firstLine="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gauge. All these hardware will be embedded in a box of embedding out of plastic with screw  fixing, and will be provided with ornamental pads which will have to largely cover the embedded  boxes. The distribution boxes will preferably be embedded with entries that can be opened and lids  that can be tightened. The cables in these boxes will obligatorily be linked by connection blocks.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47- NEUTRAL MODE.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neutral mode selected in the ground neutral mode (T.T)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neutral is connected directly to the ground.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04.95994567871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use masses are inter-connected and linked at a point to the ground.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8408203125" w:line="227.9097032546997" w:lineRule="auto"/>
        <w:ind w:left="1158.4000396728516" w:right="361.439208984375" w:hanging="353.440093994140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used masses are put to the ground by EP conductor, which is distinct from the neutral  conductor.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4104003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48- EARTHING.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62.559814453125" w:hanging="3.119964599609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resistance of the installation earth electrode must be lower or equal to 4ohms. The metal  masses of the building are connected to the ground by brazing or CADWELL welding at the level of  the pillars. The main supply cables comprise the green-yellow protection cable.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84179687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ARTICLE 49: MAIN POWER SUPPLY AND DRAINS.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065185546875" w:line="240" w:lineRule="auto"/>
        <w:ind w:left="437.03987121582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49.1- GENERAL INFORMATION.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437.0398712158203" w:right="356.839599609375" w:hanging="4.55993652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Given the generator power supply is available; the electrical supply origin will be in meter  located in an arranged room at the entry to the site. Electrical connection is at the charge of the  Contractor.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9472656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49.2- LOW TENSION CONNECTION.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Connection to Community network includes: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Undertakingswith the Community.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Connectionfees.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Subscriptionfees.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49.3- CONNECTION LINK TO THE SUPPLY SOURCE.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1822338104248" w:lineRule="auto"/>
        <w:ind w:left="435.35987854003906" w:right="359.7595214843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connections between the converter and the Electric Command Unit of, U1000 RO2V 3 x  4mm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cables should either be set underground or on a suitable support.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8021240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50- SECONDARY DRAINS.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final drains will be passed under sheaths.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50.1 -SHEATHS.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SHEATH ICD 13 – 16 (ORANGE) ENBEDDED IN MASONRY.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SHEATH ICD 16 (ORANGE) ENBEDDED IN MASONRY.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SHEATH ICD 21 (ORANGE).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SHEATH ICD 16 (GRAY) IN the SUSPENDED CEILING.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50.2 – CABLES.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these final drains, the minimal section of the cable will be: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50.2.1 TDH Wire – HO7 1 x 1.5mm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097900390625" w:line="225.90954780578613" w:lineRule="auto"/>
        <w:ind w:left="435.35987854003906" w:right="1531.680908203125" w:hanging="0.71990966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51 – NETWORK OF EARTH ELECTRODES IN TRENCH BOTTOMS.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Making an earth electrode in trench bottoms, which include: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Banding and mounting with copper cable of 29mm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section.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Flat edge barrettes of LEGRAND type.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Conductors of TH 1 x 16mm2 green-yellow.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Tubes of 21.</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71997070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432.4799346923828" w:right="360.718994140625" w:firstLine="2.160034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52- MAIN ELECTRIC COMMAND UNIT OR DIVISIONAL COMMAND UNIT.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classrooms will be equipped with a main command unit connected to the power  supply source. The command unit willinclude: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12792968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electric box with an antiglare door and locks.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38476562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differential circuit breaker at the head.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Modulardivisional circuit breaker.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86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Installation and connectionaccessories.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53 – LIGHTING.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359939575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INDICATION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8.47999572753906" w:right="356.839599609375" w:firstLine="715.839996337890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the references should be understood as “identical or equivalent”. The lighting of the  classrooms is ensured by luminous points on the local other switch for simple lighting or a to and fro  switches or a dual ignition switches.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7.0398712158203" w:right="354.920654296875" w:hanging="0.479888916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lighting of the classrooms will ensured by a luminous point on a local order switch for simple  lighting or a to and fro switches or a dual ignition switches.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53.1 – LIGHTING.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7.0398712158203" w:right="361.361083984375" w:hanging="0.479888916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lighting of the classrooms is ensured by a luminous point on a local order switch for simple  lighting or a to and fro switches or a dual ignition switches.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53.2 ELECTRICAL FIXTURES.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2799224853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Fluorescent lamp 1 x 36W of 120cm long.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54 – ELECTRICAL EQUIPMENT.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08003234863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INDICATIONS.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5.5998992919922" w:right="357.7197265625" w:firstLine="720.400085449218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equipment will be fixed with screws, thus the embedding boxes must be consequently  selected. The LEGRAND brand is proposed unless other equivalent solutions could be proposed by  the Contractor.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81237792968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55 – SWITCHES.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5.5998992919922" w:right="356.12060546875" w:firstLine="720.880126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axis of the switches will be placed at 1.10m from the ground and 0.15m from the door  frames, on the side opposite to the doors. Each switch will be posed such that, lighting is obtained by  the lower position of the mechanism.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55.1 – SIMPLE LIGHT SWITCH.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2.55989074707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Simple light switch of LEGRAND brand, NEPTUNE series, ref. 80700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55.2 – TO AND FRO SWITCHES.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and fro switch of LEGRAND brand, NEPTUNE series, and ref. 74011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91967773437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X – LOT 10: PAINTING.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359939575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INDICATIONS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7056427002" w:lineRule="auto"/>
        <w:ind w:left="435.35987854003906" w:right="354.3212890625" w:hanging="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All the products used for painting, paint coating; will be brand approved by the Project  Engineer. They will be delivered at the building site in their containers of origin labelled by the  manufacturer. Man-made products or those composed on-site are formally prohibited, thus, the  Project Engineer reserves himself the right, no matter the degree of progress of the work, to check the  quality of the products by a laboratory of his choice at the expense of the contractor. This verification  will be made, either by analysis on samples taken, or by tests on the work carried out.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432.4799346923828"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Pigments.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2025146484375" w:line="229.90779876708984" w:lineRule="auto"/>
        <w:ind w:left="433.6798858642578" w:right="361.12060546875" w:firstLine="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coloured pigments necessary for painting will be of brand approved by the Project Engineer. The  painting colours will be decided on the spot by the Project Engineer.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1765136719" w:line="240" w:lineRule="auto"/>
        <w:ind w:left="432.4799346923828"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Primary painting on metals.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438.47999572753906" w:right="357.9602050781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the application of the first paint layer on the metal works, the contractor will have to check the  compatibility of the anti-rust coating. In the event of a fault, the contractor must carry out the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072753906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4.3999481201172" w:right="358.03955078125" w:firstLine="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necessary repairs. It should be noted that the use of anti-rust of secondary quantity such as the “iron  minium” the “zinc chrome” is strictly prohibited.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0498046875" w:line="230.07455348968506" w:lineRule="auto"/>
        <w:ind w:left="435.5998992919922" w:right="357.239990234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application of the first anti-rust coating must be done with a brush to obtain maximum adherence  and a total covering of surfaces. It will be preceded by all the necessary operations to take off all  traces from various rust or oxidation and grease.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44482421875" w:line="240" w:lineRule="auto"/>
        <w:ind w:left="432.4799346923828"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Painting.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9.51988220214844"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Water-resistant paint.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8.23997497558594" w:right="357.080078125" w:hanging="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Made of pliolite, copolymers acrylic in solution, water-resistant paint can be diluted in Celrex  033.0091 or White Spirit for the first layer only.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will be applied to all wall surfaces.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8799591064453"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Oil-based paint applied with a brush.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6.5599822998047" w:right="2798.280029296875" w:firstLine="3.6000061035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Glycerophthalic enamel paint applied with a brush and should not be diluted. This will be applied at the bottom of the wall surface.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40" w:lineRule="auto"/>
        <w:ind w:left="450.71998596191406"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Varnish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5.83992004394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Universal colourless varnish, to dilute at 15% for the priming coat.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0" w:lineRule="auto"/>
        <w:ind w:left="1524.879989624023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Oil plombium 0844.0025 applied with a brush and without dilution.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29.90880012512207" w:lineRule="auto"/>
        <w:ind w:left="436.31996154785156" w:right="855.240478515625" w:firstLine="1088.56002807617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Fast plombium 084.0015: can be airbrushed with 10% (Celrex 033.0091) dilution. Painting and varnish Guarantee.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083984375" w:line="229.90779876708984" w:lineRule="auto"/>
        <w:ind w:left="435.35987854003906" w:right="356.12060546875" w:hanging="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Experience has shown that, the characteristic defects (blisters, chippings, foliage, cracks,  modifications of the brilliance, separation, chalking, etc.) appear after several years on the paintings  and varnishes when they are of bad quality or poorly executed.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434.6399688720703" w:right="360.15869140625" w:firstLine="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Consequently, the minimum guarantee period during which the contractor will remain responsible for  his work is fixed at one year as from the provisional reception of his work.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2109375" w:line="229.90804195404053" w:lineRule="auto"/>
        <w:ind w:left="433.6798858642578" w:right="357.960205078125" w:firstLine="6.959991455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course, this guarantee only concerns defects and ascribable deteriorations to the quality of the  products and their mode of application. It dosed not concern the damage caused by the users of the  classrooms. On the other hand, it is understood that the quality of the product used must make it  possible to completely satisfy, within this time, with the normal requirements corresponding to the  destination, in particular for the products applied outside which must resist atmospheric agents.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56 – EXTENT AND LIMIT OF PAINTING WORKS.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works in this chapter includes: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Painting of the external walls.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Painting of the internal walls.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Painting of the false ceiling.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190429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Painting of the metallic door walls.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REFERENCE DOCUMENTS.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91822338104248" w:lineRule="auto"/>
        <w:ind w:left="444.7199249267578" w:right="359.639892578125" w:hanging="8.39996337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59 – Book of General Technical Specifications application to works of painting, cleaning of  startup Book N</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136 of C.S.T.B.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1953125" w:line="229.90779876708984" w:lineRule="auto"/>
        <w:ind w:left="439.1999053955078" w:right="356.6003417968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D.T.U 81.2 - Schedule of conditions applicable to work of rough-coating, painting Book No 336 of  C.S.T.B.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40" w:lineRule="auto"/>
        <w:ind w:left="435.3598785400390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French standards, particularly standard T. 30.001 and T. 30.003.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3199615478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Performance tests of painted surfaces (Book No 695 of C.S.T.B.)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57 – SUBSRATES.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3199615478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Depending on each case, the substrate could be: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concretefacing.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composition coating.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9096679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Wood works for joineries, etc. having received a priming coat.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062255859375" w:line="459.8159408569336" w:lineRule="auto"/>
        <w:ind w:left="440.1599884033203" w:right="2089.88037109375" w:firstLine="360.479888916015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Metal works for joineries having received a first layer of anti-rust protection. 57.1 – RECEPTION OF THE SUBSTRATES.</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74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435.35987854003906" w:right="361.12060546875" w:firstLine="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any execution, the contractor must receive the substrates in the presence of the Project  Engineer.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054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Surface quality of the concrete facings.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8994140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Quality of the coatings.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384765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Choice of the primary anti-rust paint.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8.47999572753906" w:right="361.35986328125" w:hanging="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they present defects requiring additional works, the contractor will carry out this work at his  expense.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58 – APPLICATION OF THE PAINTING PRODUCTS.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7993469238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58.1 – CONDITIONS FOR APPLICATION.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Ambiante Conditions.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9.43992614746094" w:right="361.59912109375" w:hanging="2.87994384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coating and paintings will be carried out under the necessary ambient conditions (technical notes  of the manufacturers).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3199615478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Dryness Control.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435.5998992919922" w:right="355.880126953125" w:firstLine="5.03997802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all the concrete works and the coatings out of mortar, paintings must be applied only when the  substrate has a pH lower than 8, which requires a systematic inspection. In the event of moisture, if  the respect of planning imposes it, the contractor will be held to apply a special waterproof  impression to isolate the concerned substrates.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947265625" w:line="240" w:lineRule="auto"/>
        <w:ind w:left="436.319961547851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Protection.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7.51991271972656" w:right="361.35986328125" w:hanging="0.9599304199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is responsible for the necessary protection of the works during the execution of his  work.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9.199905395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Cleaning during the works.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6.5599822998047" w:right="354.320068359375" w:hanging="0.7199096679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is in charge of maintaining the project site that dust is avoided (watering sweeping the  ground). As the works progresses, he will carry out the cleaning of the building to clean off the stains  from coating or painting on all the works.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58.2- SAMPLING AND TINTING.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1.3599395751953" w:right="356.1206054687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have to apply all necessary tests to determine the tints and nuances of completion  and to develop the corresponding methods of application.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436.5599822998047" w:right="355.880126953125" w:hanging="1.20010375976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work will be undertaken before corresponding pilot surface is approved by the Project Engineer. The contractor must include in his prices, the incidence of fine and sharp color, mixed or pure, which  will be required.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58.3- WORK EXECUTION.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3.6798858642578" w:right="355.520019531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 will be carried out in accordance with the regulations of the present Book, in case of doubt  on the terminology of certain operations, see D.T.U. 59. It is advisable to respect the nature and the  percentages of thinners, hardiness and dyes recommended y he manufacturers for each product  nature, depending on its future use.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23046875" w:line="229.90804195404053" w:lineRule="auto"/>
        <w:ind w:left="433.1999969482422" w:right="360.400390625" w:firstLine="3.359985351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carry out all preliminary works such as: brushing, shelling, sandpapering, filling,  etc. Which are necessary to obtain suitable completions and in connection with the nature of the  building.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229.9556064605713" w:lineRule="auto"/>
        <w:ind w:left="436.07994079589844" w:right="353.84033203125" w:hanging="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additional operations such as sandpapering, filling, adhesive bands, cutting-in, etc are implicitly  included in the provisions of the contract and cannot be subject to any appreciation. The brush  application is obligatory for the traditional impressions on all the works and for all the layers of paint  on metals. The contractor will also have to make the Project Engineer notice the good running of an  operation before undertaken the the following operation: in theory, two successes layers of painting  will be of different tins or nuances (at lease), in order to enable control, with regards to the pilot  surface. The non-respect of this regulation will, in case of doubt, leads to the application of an  additional layer, at the expenses of the Contractor.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6441650390625" w:line="229.9079990386963" w:lineRule="auto"/>
        <w:ind w:left="436.31996154785156" w:right="358.51928710937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contractor will make all provision to respect the regulations of work, on safety and health,  notable during the airbrush application of paint or at the time of use of product carrying the labels of  conventional colours.</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120056152344"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4.6399688720703" w:right="357.55981445312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58- REQUIREMENTS TO MAKE A RECEPTION ORDER.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reception can take place when the checks carried out make it possible to notice: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the sheets of paint are in good condition (absence of cracks, blisters of chipping,  chalking, etc.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2158203125" w:line="229.90779876708984" w:lineRule="auto"/>
        <w:ind w:left="1164.6399688720703" w:right="1071.239013671875" w:hanging="364.000091552734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the brilliance of paint-enamel surfaces is of the same as that of the corresponding  samples.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436.31996154785156" w:right="1319.91943359375" w:hanging="2.640075683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the conditions are not satisfactory, the contractor must at his expenses, proceed to the  necessary repairs. The reception can only be announced after cleaning.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50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58.1 – REPAIRS.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Repairs must be carried out in order to avoid any repeat.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58.2 – CLEANINGS.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328826904297" w:lineRule="auto"/>
        <w:ind w:left="436.31996154785156" w:right="356.839599609375" w:firstLine="2.87994384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Cleaning includes sweeping and evacuation of waste and debris around the classrooms. Cleaning  must enable the complete wiping of stains from paint or the products used. The products used  (solvents, paint removers, etc.) the processes applied (scraping, sandpapering) must be suitable in  order not to cause the deterioration of the work itself, or the quality of their surface (polish shining,  etc.), as soon as work resumes.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288330078125" w:line="240" w:lineRule="auto"/>
        <w:ind w:left="0" w:right="0" w:firstLine="0"/>
        <w:jc w:val="center"/>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079999923706055"/>
          <w:szCs w:val="28.079999923706055"/>
          <w:u w:val="none"/>
          <w:shd w:fill="auto" w:val="clear"/>
          <w:vertAlign w:val="baseline"/>
          <w:rtl w:val="0"/>
        </w:rPr>
        <w:t xml:space="preserve">CHAPTER XI – LOT 11: TILES WORK.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0590820312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59: GENERAL INFORMATION.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36132812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59.1 – MATERIALS.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153.5999298095703" w:right="360"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Responding to the specifications of Standard NFP 61.311 of February 1974 like to the  regulations of the dimensional standard: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3779296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Squares ceramic floor tiles of 30 x 30cm.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99511718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Rectangular ceramic wall tiles of 20 x 20cm.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quality standard selected will be: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31.90743923187256" w:lineRule="auto"/>
        <w:ind w:left="800.6398773193359" w:right="2059.43908691406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Regularities of the dimensioning of the squares, length, thickness, angularity;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Regularity of aspect and nuance in the selected colour;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2866210937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Characteristics chemical giving resistance to the acids and alkalis.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29.90829944610596" w:lineRule="auto"/>
        <w:ind w:left="1155.5199432373047" w:right="361.199951171875" w:hanging="354.88006591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Physical characteristics giving the homogeneity, the coefficient absorption of the water and  the water resistance;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11572265625"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Mechanical characteristics giving the breaking strength by inflection and to punching.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440.159988403320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59.2 – PROCEDURE FITTING.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40757656097412" w:lineRule="auto"/>
        <w:ind w:left="435.5998992919922" w:right="359.43969726562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joints of the carcass work heavy castings will be respected and treated in the form, the screed and  the tiling. The coatingwillbe split: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any surface greater than 60m</w:t>
      </w:r>
      <w:r w:rsidDel="00000000" w:rsidR="00000000" w:rsidRPr="00000000">
        <w:rPr>
          <w:rFonts w:ascii="Times New Roman" w:cs="Times New Roman" w:eastAsia="Times New Roman" w:hAnsi="Times New Roman"/>
          <w:b w:val="0"/>
          <w:bCs w:val="0"/>
          <w:i w:val="0"/>
          <w:iCs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639877319335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circulations by section of 8 ml length.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fractionation will be carried out in the screed and the tiling.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1995849609375" w:line="229.90804195404053" w:lineRule="auto"/>
        <w:ind w:left="436.31996154785156" w:right="357.96142578125" w:hanging="0.959930419921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Peripheral joints: for surface coating higher than 12m2, a vacuum will be raised between the last line  of squares and the lower edge of the plinth. The vacuum of these peripheral joints will be removed  from all deposits, waste, gatekeepers, and then filled with a compressible material, non pulverulent.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30.24130821228027" w:lineRule="auto"/>
        <w:ind w:left="437.27989196777344" w:right="354.080810546875" w:hanging="2.39990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Joints in square: The squares will be posed with reduced joints of 1 mm board with purée of pure  filling cement, colour to be defined by the Architect.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7846679687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Tolerances of installation: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279953002929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Flatness: 3mm maximum under rule of 2m length walked in all directions.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1158.4000396728516" w:right="361.680908203125" w:hanging="3.120117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Level: no point of tiling must be with more than 5mm on both sides dimension of levelling  course, slopes included/understood, brought back to the feature of level.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612060546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7.51991271972656" w:right="354.080810546875" w:hanging="1.4399719238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Alignment of the joints: A rule of 2m posed so that its two ends reign with the edges homologous  with two of the same squares line or even row, should not show difference in alignment higher than  2mm in addition to the tolerances of calibration.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19140625" w:line="240" w:lineRule="auto"/>
        <w:ind w:left="440.8798980712890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QRTICLE 60: FLOOR TILES.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19140625" w:line="229.90829944610596" w:lineRule="auto"/>
        <w:ind w:left="435.35987854003906" w:right="2218.4002685546875" w:firstLine="0.7200622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tiles shall be placed on a fresh screed of 3cm placed on the over side concrete. Each tiled surface shall receive a 10cm high plinth all-round the eaves of the room. Prior to fitting, the sample of the tiles shall be validated by the project engineer.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434.639968872070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ARTICLE 61: WALL TILES.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will be commercial choice. The enamel will be regular of your uniform without chap or cracks.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435.5998992919922" w:right="358.68041992187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They will be put in place with the adhesive or the drawn aside joint, cement mortar, completion with  the white cement, enamelled sharp edge.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23046875" w:line="229.9079990386963" w:lineRule="auto"/>
        <w:ind w:left="435.35987854003906" w:right="356.12060546875" w:hanging="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straw mattresses, on the horizontal support, the installation is carried out by direct sealing  with the mortar cement proportioned to 300 kg of cement and sand 0.008/2.5. On the vertical  supports, the installation is carried out as in the cases of wall lining corresponding. In the course of  coating, the tile-layer will owe the execution of all cuttings necessary in the coating earthenware for  the passage of the drains and piping various like for the embedding of all electric cases (sockets,  switches) or of distribution of various fluids.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436.0799407958984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tiles will be placed to the height of 2.10 m in the kitchen and in the toilets.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1201171875"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CHAPTER XII- LOT 10: ENVIRONMENTAL PROTECTION.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20361328125" w:line="229.90779876708984" w:lineRule="auto"/>
        <w:ind w:left="438.47999572753906" w:right="360.399169921875" w:hanging="1.920013427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model clauses constitute the Environmental guidelines concerning public contracts involving  construction works. These are to be systematically included in the call for tender documents for  enterprise with the PNDP Phase 2.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2751312256" w:lineRule="auto"/>
        <w:ind w:left="433.6798858642578" w:right="355.64086914062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Therefore, every enterprise that acquires a public contract involving construction works will be held  responsible to take appropriate measures not only to mitigate the social-environmental impacts of the  micro project but also the provisional outlined in these environmental and social guidelines. It is  important to emphasize that the present guidelines apply to all types of micro projects, enterprises or  sub-contractors involved in the works.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436.8000030517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 nutshell, these measures include;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021484375" w:line="228.90822887420654" w:lineRule="auto"/>
        <w:ind w:left="1159.3599700927734" w:right="356.280517578125" w:hanging="354.400024414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Limiting the blowing up of dust to protect the health of the resident population and workers  on the construction site. This should be done through regular watering or the adoption of an  appropriate watering schedule.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12158203125" w:line="227.908673286438" w:lineRule="auto"/>
        <w:ind w:left="1164.6399688720703" w:right="354.320068359375" w:hanging="359.680023193359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Limiting noise pollution from the movement of equipment and machines on the construction  site.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160888671875" w:line="227.908673286438" w:lineRule="auto"/>
        <w:ind w:left="1158.8799285888672" w:right="360.479736328125" w:hanging="353.91998291015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Non obstruction of existing water courses through construction activities or the inappropriate  dumping of unpleasant materials.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160888671875" w:line="229.90792751312256" w:lineRule="auto"/>
        <w:ind w:left="1153.5999298095703" w:right="358.560791015625" w:hanging="348.639984130859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putting in place of a management plan for engine oils, petrol/gas fuel, lubricants and  other potentially dangerous products. This plan has to include the recollection of such  products and their transfer to the enterprises specialized in treating such products.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209716796875" w:line="229.07501220703125" w:lineRule="auto"/>
        <w:ind w:left="1154.5600128173828" w:right="361.199951171875" w:hanging="349.600067138671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immediate halt to all construction work in case of the discovery of archaeological or  historical artefacts. In which case a report should immediately be sent to the Ministry of  Culture.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4522705078125" w:line="227.9088020324707" w:lineRule="auto"/>
        <w:ind w:left="1155.5199432373047" w:right="360.721435546875" w:hanging="350.5599975585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prohibition of any systematic transportation, hunting of game or illegal exploitation of no  timber forest products by works personnel.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1151123046875" w:line="227.9088020324707" w:lineRule="auto"/>
        <w:ind w:left="1154.5600128173828" w:right="358.680419921875" w:hanging="349.600067138671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Equipment of all construction site camps with adequate portable water and water for domestic  use.</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12731933594"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77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57273960113525" w:lineRule="auto"/>
        <w:ind w:left="804.9599456787109" w:right="353.8403320312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recruitment of local labour as a matter of priority as well as the use of local materials.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systematic implantation of sign board indicate the presence of the construction site during  and after the works, as well as the limitation of the speed of circulating traffic to ensure the  security and health of the local population and project personnel.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47265625" w:line="235.90566158294678" w:lineRule="auto"/>
        <w:ind w:left="804.9599456787109" w:right="361.679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systematic use of equipment and wearing of the various appropriate working outfits.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systematic and progressive restoration of the installation site to its original state at the  end of the construction works.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138671875" w:line="227.9097032546997" w:lineRule="auto"/>
        <w:ind w:left="804.9599456787109" w:right="360.96069335937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organization of information and sensitization campaigns to inform project personnel and  the resident population of the health risks, risks of accidents and the impact of poaching.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009765625" w:line="229.90779876708984" w:lineRule="auto"/>
        <w:ind w:left="438.47999572753906" w:right="361.839599609375" w:hanging="1.9200134277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dispositions must be taken or put in place before works commence of during the  execution.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79.03999328613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Start of construction work and information of parties concerned.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928142547607" w:lineRule="auto"/>
        <w:ind w:left="433.6798858642578" w:right="354.5605468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construction work effectively begins, the entrepreneur shall prepare a plan of action on  management of the environment, precisely outlining all the measures to be put in place for better  protection of the environment. This shall also outline the internal regulations stating specific security  measures especially the wearing of proper working outfits and traffic speed limits. Amongst other  things, this internal regulation have to prohibit; the consumption of alcohol during working hours, the  transportation or hunting of game, abusive use of firewood as well as sensitizing the personnel on the  dangers of STDs/STIs. The regulations should also outline respect for costumes and traditions of the  populations of the region concerned. These rules have to be posted at the premises of the enterprise.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29.9746036529541" w:lineRule="auto"/>
        <w:ind w:left="435.35987854003906" w:right="354.320068359375" w:hanging="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Meanwhile, an information and sensitization campaign shall be organized for project personnel and  the resident populations. This shall highlight all these aspect to them including amongst other things;  the project execution calendar and available employment opportunities. Particularly, these parties  concerned need to be informed on the reasons for the choice of the installation of the construction site  as well as the plan of action for management of the environment. This campaign shall be repeated  during the execution period of the construction works.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54345703125" w:line="240" w:lineRule="auto"/>
        <w:ind w:left="1159.599990844726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Installation of the construction site;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27998352050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Implantation.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6.31996154785156" w:right="358.199462890625" w:firstLine="0.240020751953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importance of the installation process is determined by the volume and nature of construction  works to be carried out, the number of workers and the number and type of engineers to be used. The  installation plan must take into consideration the arrangements and protection of persons concerned  and the environment.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this effect, the chosen site should be at a distance of at least: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50m from the road.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100m from any lake or water course.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100m from any residential area.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37.27989196777344" w:right="362.078857421875" w:hanging="0.7199096679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site should be chosen in such a way as to limit: clearing of shrubs, destruction of crops, and  felling of trees. Valuable trees are to be preserved and protected.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804195404053" w:lineRule="auto"/>
        <w:ind w:left="435.5998992919922" w:right="361.439208984375" w:firstLine="0.96008300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site has to be chosen out of sensitive/protected zones especially marshy areas, humid zones,  shrines and secret grounds and sloppy hill sides. Finally, an adequate drainage system for water has  to be previewed for the entire surface area of the site.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53.12004089355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Equipment.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433.6798858642578" w:right="355.400390625" w:firstLine="2.400054931640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offices and residential location at the construction base/camp for workers must be equipped with  appropriate sanitary facilities (latrines, septic tanks, garbage pits, wash-hand basins, showers)  proportionate to the number of workers. Water reservoirs with the capacity to meet the water needs  on the site have to be installed. Adequate drainage shouldsurround the water installations.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58.4000396728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Management of solid and liquid water.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1143.5199737548828" w:right="414.0795898437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Trashcans are to be installed near various locations for dumping of waste. These trashcans are  to be emptied in waste collection containers setup for disposal of waste by the council or  dumped in a garbage pit. This pit should be situated at least 100m from the installations.  Should there be a watercourse or water installation around; the pit should be at least 150m  from the latter. At the end of the construction works, the pit shall be filled with soil to level  with the natural surrounding ground level. Location set aside for the maintenance and  washing of engines have to be concreted and equipped with oil and grease recollection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120117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78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149.280014038086" w:right="442.320556640625" w:hanging="4.080047607421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facilities. Used engine oil or other waste, has to be stocked in storage tanks in a safe locations  awaiting their transmission to the enterprises specialized on the treatment of such waste. The  same holds for oil filters, batteries and other toxic waste.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62.71995544433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Recruitment of construction workers, health and security.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436.5599822998047" w:right="356.839599609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entrepreneur is bound to employ as much labour as possible in the zone where the construction  works are being carried out. In case there are no qualified personnel on the spot, he is authorized to  employ labour from out of the zone where the construction work is being carried out. Besides the training and information of personnel on the aspect mentioned above (point 1), the  entrepreneur has to provide necessary and adequate security equipment to his workers, boots, gloves,  glasses, etc.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439.43992614746094" w:right="359.200439453125" w:hanging="3.119964599609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 construction works, fixed and mobile sign posts shall be put in place to ensure the security  of workers and resident population.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3311157226562" w:lineRule="auto"/>
        <w:ind w:left="433.6798858642578" w:right="354.320068359375" w:firstLine="2.88009643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enterprise shall systematically water the tracks used during the construction works to limit the  spread of dust. The enterprise shall also ensure that speed limits are put in place and respected by  different vehicles and engines (less than 40km/h. Besides, the enterprise in collaboration with the  resident population has to ensure that temporary deviation are identified and do not affect  sensitive/protected areas.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623046875" w:line="240" w:lineRule="auto"/>
        <w:ind w:left="1155.27992248535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Opening and exploitation of quarries and excavation sites.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3599395751953"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Opening and exploitation.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5599822998047"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opening and use of quarry sites is regulated by: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Law no. 64/LF/3 of Qpril6, 1964: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64/LF-163 of May 26, 1964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639999389648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Ordinance no. 74/2 of July 6,1974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812.6399993896484" w:right="1012.800292968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Law no. 76/14 of July 8,1976 modified and completed by no.90/021 of August 10, 1990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88/772 of May 16, 1988 modified by decree no. 89/674 of 13 April1989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Decree no. 90/1477 of November 9, 190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79876708984" w:lineRule="auto"/>
        <w:ind w:left="438.47999572753906" w:right="358.201904296875" w:firstLine="4.559936523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Quarries exploited from state-owned territory require a formal authorization to do so. Those  exploited from private owned territory need a formal declaration to do same.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704284668" w:lineRule="auto"/>
        <w:ind w:left="435.5998992919922" w:right="354.320068359375" w:firstLine="0.96008300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entrepreneur shall apply for the authorizations previewed by the laws and regulations in force  and shall take care of all related charges including eventual compensation to the owners. The entrepreneur shall present a program for the exploitation of the quarry depending on the volume  to be extracted for the construction works and reserve.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0794887542725" w:lineRule="auto"/>
        <w:ind w:left="433.6798858642578" w:right="354.0795898437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Where the exploitation of the quarry obliges the use of dynamites (explosives), the resident  population must be consulted to establish the period when the exercise should be carried out and the  general noise level reaching the resident population shall not exceed 90decibels. The areas where the quarries are to be deposited are to be selected such that they do not disturb the  free flow of water and they should be protected from erosion. The entrepreneur has to get permission  for those deposit locations from the controller of that location.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24755859375" w:line="240" w:lineRule="auto"/>
        <w:ind w:left="793.199996948242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Restoration of site and closing of the construction site.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438.47999572753906" w:right="354.320068359375" w:hanging="2.40005493164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 the end of the construction works, the site is supposed to be restored to its initial state. To this  effect, the following necessary clean-up arrangements need to be made: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1155.5199432373047" w:right="361.4404296875" w:hanging="345.760040283203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cleaning up of deposited materials followed by the restoration of fertile land to facilitate  the sinking of water, the growth of grass and crops in prescribed.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40" w:lineRule="auto"/>
        <w:ind w:left="809.759902954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re-establishment of original natural drainage routes,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759902954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suppression/elimination of dilapidated aspects/structures off the site,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9.759902954101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refilling of drainage dishes to prevent the erosion of loses soil.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7455348968506" w:lineRule="auto"/>
        <w:ind w:left="1153.5999298095703" w:right="355.640869140625" w:hanging="343.840026855468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refilling of runoff water drainage pits and the conservation of footpaths. This is important  if the quarry site or excavation can serve other purposes especially for livestock or  playgrounds for the resident population.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64208984375" w:line="229.9079990386963" w:lineRule="auto"/>
        <w:ind w:left="433.6798858642578" w:right="354.560546875" w:firstLine="1.6799926757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construction cap site, the entrepreneur shall carryout all works necessary to restore the site to  its original state. The entrepreneur must evacuate all his materials, engines and working instrument.  He shall not abandon any equipment or working instrument on the site or neighbouring environment  without the seeking the opinion of the controller. This restoration to its original state also concerns all  road deviations and road twist/turns put in place during the construction works.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40" w:lineRule="auto"/>
        <w:ind w:left="436.800003051757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desirable that the site be restored to its original state progressively.</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9995117187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79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080032348632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Brushing/clearing and enlargement.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441.3599395751953" w:right="360.880126953125" w:hanging="4.7999572753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Brushing cleaning and enlargement concern the immediate surroundings of the construction work to  ameliorate the exposure of earth roads to sunlight and enhance visibility.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16897583008" w:lineRule="auto"/>
        <w:ind w:left="434.6399688720703" w:right="354.7998046875" w:firstLine="1.43997192382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far as pruning is concern, all branches hanging above the structure will be cut vertically along the  limits of the bush clearing. All trees hanging above the immediate vicinity and threatening to fall on  the construction work or obstructing circulation after a storm shall be cut down.  As regards to brushing/clearing, it consists of clearing all vegetation at ground level without  uprooting the vegetation.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017578125" w:line="229.90779876708984" w:lineRule="auto"/>
        <w:ind w:left="436.07994079589844" w:right="355.159912109375" w:hanging="1.4399719238281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trees and shrubs at the entrance and exit of the construction work sites (bridges, culverts, etc.)  shall be uprooted so as to facilitate the flow of water and permit regular inspection of the construction  works.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34063720703" w:lineRule="auto"/>
        <w:ind w:left="433.6798858642578" w:right="357.080078125" w:firstLine="61.67999267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Finally, it shall be required of the entrepreneur from the start of the construction works to identify  waste collectors from amongst the resident population (Feed for livestock, for construction, firewood,  etc.). It is forbidden to burn wood rejects cut in the North and Extreme North Regions on the spot. For the other regions, if the controller authorizes the burning of wood rejects, the entrepreneur must  take additional safety precautions. For instance, he can increase the size of the safety belt around the  rejects to burn and ensure that the residue dose not form or obstruct the free flow of surface runoff of  water.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955078125" w:line="240" w:lineRule="auto"/>
        <w:ind w:left="1162.95997619628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Management of water resources.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433.6798858642578" w:right="360.88134765625" w:firstLine="2.8800964355468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entrepreneur shall avoid all conflicts that can result from the use of water sources. Thus, for the water needs (watering of road tracks, construction work itself), the carrying shall be  done only after receiving the necessary authorization from the competent services (Regional  Delegation of Water and Energy), and after consultations with the resident populations. At all stages of the process, the entrepreneur has to avoid carrying important volumes of water form  seasonal water sources susceptible to interrupt the satisfaction of urgent water needs of the resident  populations.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29.9079704284668" w:lineRule="auto"/>
        <w:ind w:left="435.5998992919922" w:right="358.438720703125" w:firstLine="5.0399780273437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the other hand, the entrepreneur shall avoid; intervening in protected areas, introducing various  forms of pollution possibly spills resulting from washing or drainage of vehicles and engines. Finally,  the entrepreneur shall not undertake the installation of equipment like a dam along the water course  without the consent of the competent administrative services.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157.19993591308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Compensation for damages to third party.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718.7999725341797" w:right="354.68017578125" w:firstLine="1.20010375976562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could happen that the enterprise wrongs someone deliberately or accidentally (Destruction of  crop, destruction of houses, etc.). If this wrong has not been taken into consideration by the  contracting body, it shall be compensated by the enterprise and in a manner satisfactory to the  third party concerned. The latter on his part shall issue an attestation of compensation to the  entrepreneur to prevent any other claims later.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6.212158203125" w:line="240" w:lineRule="auto"/>
        <w:ind w:left="0" w:right="413.599853515625"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80 </w:t>
      </w:r>
    </w:p>
    <w:sectPr>
      <w:type w:val="continuous"/>
      <w:pgSz w:h="16820" w:w="11900" w:orient="portrait"/>
      <w:pgMar w:bottom="1041.6000366210938" w:top="256.79931640625" w:left="984.0000152587891" w:right="285.999755859375" w:header="0" w:footer="720"/>
      <w:cols w:equalWidth="0" w:num="1">
        <w:col w:space="0" w:w="10630.0002288818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NotoSansSymbols-regular.ttf"/><Relationship Id="rId10" Type="http://schemas.openxmlformats.org/officeDocument/2006/relationships/font" Target="fonts/BookAntiqua-boldItalic.ttf"/><Relationship Id="rId12" Type="http://schemas.openxmlformats.org/officeDocument/2006/relationships/font" Target="fonts/NotoSansSymbols-bold.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